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5717"/>
      </w:tblGrid>
      <w:tr w:rsidR="006042D6" w:rsidRPr="00F858A9" w:rsidTr="00E16D8B">
        <w:tc>
          <w:tcPr>
            <w:tcW w:w="3463" w:type="dxa"/>
          </w:tcPr>
          <w:p w:rsidR="006042D6" w:rsidRPr="00FE1CA8" w:rsidRDefault="00F858A9" w:rsidP="00391470">
            <w:pPr>
              <w:jc w:val="center"/>
              <w:rPr>
                <w:b/>
                <w:sz w:val="26"/>
                <w:szCs w:val="26"/>
              </w:rPr>
            </w:pPr>
            <w:r w:rsidRPr="00FE1CA8">
              <w:rPr>
                <w:b/>
                <w:sz w:val="26"/>
                <w:szCs w:val="26"/>
              </w:rPr>
              <w:t>ỦY BAN NHÂN DÂN</w:t>
            </w:r>
          </w:p>
          <w:p w:rsidR="00F858A9" w:rsidRDefault="009E540F" w:rsidP="00391470">
            <w:pPr>
              <w:jc w:val="center"/>
              <w:rPr>
                <w:b/>
                <w:sz w:val="26"/>
                <w:szCs w:val="26"/>
              </w:rPr>
            </w:pPr>
            <w:r>
              <w:rPr>
                <w:b/>
                <w:sz w:val="26"/>
                <w:szCs w:val="26"/>
              </w:rPr>
              <w:t>Xã AN HÒA THỊNH</w:t>
            </w:r>
          </w:p>
          <w:p w:rsidR="00351757" w:rsidRPr="00FE1CA8" w:rsidRDefault="00006C70" w:rsidP="00391470">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567055</wp:posOffset>
                      </wp:positionH>
                      <wp:positionV relativeFrom="paragraph">
                        <wp:posOffset>39370</wp:posOffset>
                      </wp:positionV>
                      <wp:extent cx="897255" cy="0"/>
                      <wp:effectExtent l="5080" t="10795" r="12065" b="825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65pt,3.1pt" to="11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" strokecolor="#1d1d1d"/>
                  </w:pict>
                </mc:Fallback>
              </mc:AlternateContent>
            </w:r>
          </w:p>
        </w:tc>
        <w:tc>
          <w:tcPr>
            <w:tcW w:w="5717" w:type="dxa"/>
          </w:tcPr>
          <w:p w:rsidR="006042D6" w:rsidRPr="00FE1CA8" w:rsidRDefault="00F858A9" w:rsidP="00391470">
            <w:pPr>
              <w:jc w:val="center"/>
              <w:rPr>
                <w:b/>
                <w:sz w:val="26"/>
                <w:szCs w:val="26"/>
              </w:rPr>
            </w:pPr>
            <w:r w:rsidRPr="00FE1CA8">
              <w:rPr>
                <w:b/>
                <w:sz w:val="26"/>
                <w:szCs w:val="26"/>
              </w:rPr>
              <w:t xml:space="preserve">CỘNG HÒA </w:t>
            </w:r>
            <w:r w:rsidR="009E540F">
              <w:rPr>
                <w:b/>
                <w:sz w:val="26"/>
                <w:szCs w:val="26"/>
              </w:rPr>
              <w:t>Xã</w:t>
            </w:r>
            <w:r w:rsidRPr="00FE1CA8">
              <w:rPr>
                <w:b/>
                <w:sz w:val="26"/>
                <w:szCs w:val="26"/>
              </w:rPr>
              <w:t xml:space="preserve"> HỘI CHỦ NGHĨA VIỆT NAM</w:t>
            </w:r>
          </w:p>
          <w:p w:rsidR="00F858A9" w:rsidRPr="00FE1CA8" w:rsidRDefault="00006C70" w:rsidP="00391470">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236855</wp:posOffset>
                      </wp:positionV>
                      <wp:extent cx="2001520" cy="0"/>
                      <wp:effectExtent l="13970" t="8255" r="13335" b="1079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85pt,18.65pt" to="216.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" strokecolor="#1d1d1d"/>
                  </w:pict>
                </mc:Fallback>
              </mc:AlternateContent>
            </w:r>
            <w:r w:rsidR="00F858A9" w:rsidRPr="00FE1CA8">
              <w:rPr>
                <w:b/>
              </w:rPr>
              <w:t>Độc lập - Tự do - Hạnh phúc</w:t>
            </w:r>
          </w:p>
        </w:tc>
      </w:tr>
      <w:tr w:rsidR="006042D6" w:rsidRPr="00F858A9" w:rsidTr="00E16D8B">
        <w:tc>
          <w:tcPr>
            <w:tcW w:w="3463" w:type="dxa"/>
          </w:tcPr>
          <w:p w:rsidR="006042D6" w:rsidRPr="0073088E" w:rsidRDefault="00D864B4" w:rsidP="00FA6087">
            <w:pPr>
              <w:jc w:val="center"/>
              <w:rPr>
                <w:sz w:val="26"/>
                <w:szCs w:val="26"/>
              </w:rPr>
            </w:pPr>
            <w:r w:rsidRPr="0073088E">
              <w:rPr>
                <w:sz w:val="26"/>
                <w:szCs w:val="26"/>
              </w:rPr>
              <w:t>Số</w:t>
            </w:r>
            <w:r w:rsidR="00706FB9">
              <w:rPr>
                <w:sz w:val="26"/>
                <w:szCs w:val="26"/>
              </w:rPr>
              <w:t>:</w:t>
            </w:r>
            <w:r w:rsidR="00FA6087">
              <w:rPr>
                <w:sz w:val="26"/>
                <w:szCs w:val="26"/>
              </w:rPr>
              <w:t>15</w:t>
            </w:r>
            <w:r w:rsidRPr="0073088E">
              <w:rPr>
                <w:sz w:val="26"/>
                <w:szCs w:val="26"/>
              </w:rPr>
              <w:t>/</w:t>
            </w:r>
            <w:r w:rsidR="00303C53">
              <w:rPr>
                <w:sz w:val="26"/>
                <w:szCs w:val="26"/>
              </w:rPr>
              <w:t>KH</w:t>
            </w:r>
            <w:r w:rsidRPr="0073088E">
              <w:rPr>
                <w:sz w:val="26"/>
                <w:szCs w:val="26"/>
              </w:rPr>
              <w:t>-</w:t>
            </w:r>
            <w:r w:rsidR="00C3221B">
              <w:rPr>
                <w:sz w:val="26"/>
                <w:szCs w:val="26"/>
              </w:rPr>
              <w:t>UBND</w:t>
            </w:r>
          </w:p>
        </w:tc>
        <w:tc>
          <w:tcPr>
            <w:tcW w:w="5717" w:type="dxa"/>
          </w:tcPr>
          <w:p w:rsidR="006042D6" w:rsidRPr="00FE1CA8" w:rsidRDefault="009E540F" w:rsidP="00FA6087">
            <w:pPr>
              <w:jc w:val="center"/>
              <w:rPr>
                <w:i/>
              </w:rPr>
            </w:pPr>
            <w:r>
              <w:rPr>
                <w:i/>
              </w:rPr>
              <w:t>An Hòa Thịnh</w:t>
            </w:r>
            <w:r w:rsidR="00D864B4" w:rsidRPr="00FE1CA8">
              <w:rPr>
                <w:i/>
              </w:rPr>
              <w:t xml:space="preserve">, ngày </w:t>
            </w:r>
            <w:r w:rsidR="00FA6087">
              <w:rPr>
                <w:i/>
              </w:rPr>
              <w:t>04</w:t>
            </w:r>
            <w:r w:rsidR="00D864B4" w:rsidRPr="00FE1CA8">
              <w:rPr>
                <w:i/>
              </w:rPr>
              <w:t xml:space="preserve"> tháng </w:t>
            </w:r>
            <w:r w:rsidR="00FA6087">
              <w:rPr>
                <w:i/>
              </w:rPr>
              <w:t>3</w:t>
            </w:r>
            <w:r w:rsidR="00726145">
              <w:rPr>
                <w:i/>
              </w:rPr>
              <w:t xml:space="preserve"> </w:t>
            </w:r>
            <w:r w:rsidR="00B51951">
              <w:rPr>
                <w:i/>
              </w:rPr>
              <w:t>năm 20</w:t>
            </w:r>
            <w:r w:rsidR="00726145">
              <w:rPr>
                <w:i/>
              </w:rPr>
              <w:t>20</w:t>
            </w:r>
          </w:p>
        </w:tc>
      </w:tr>
    </w:tbl>
    <w:p w:rsidR="00726145" w:rsidRPr="00726145" w:rsidRDefault="00726145" w:rsidP="00391470">
      <w:pPr>
        <w:spacing w:after="0" w:line="240" w:lineRule="auto"/>
        <w:jc w:val="center"/>
        <w:rPr>
          <w:b/>
          <w:sz w:val="10"/>
        </w:rPr>
      </w:pPr>
    </w:p>
    <w:p w:rsidR="00F742A5" w:rsidRPr="00F451DB" w:rsidRDefault="00303C53" w:rsidP="00391470">
      <w:pPr>
        <w:spacing w:after="0" w:line="240" w:lineRule="auto"/>
        <w:jc w:val="center"/>
        <w:rPr>
          <w:b/>
        </w:rPr>
      </w:pPr>
      <w:r w:rsidRPr="00F451DB">
        <w:rPr>
          <w:b/>
        </w:rPr>
        <w:t>KẾ HOẠCH</w:t>
      </w:r>
    </w:p>
    <w:p w:rsidR="00726145" w:rsidRPr="00791F70" w:rsidRDefault="00006C70" w:rsidP="00391470">
      <w:pPr>
        <w:spacing w:after="0"/>
        <w:jc w:val="center"/>
        <w:rPr>
          <w:b/>
          <w:bCs/>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1919605</wp:posOffset>
                </wp:positionH>
                <wp:positionV relativeFrom="paragraph">
                  <wp:posOffset>485139</wp:posOffset>
                </wp:positionV>
                <wp:extent cx="2009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15pt,38.2pt" to="309.4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" strokecolor="black [3040]">
                <o:lock v:ext="edit" shapetype="f"/>
              </v:line>
            </w:pict>
          </mc:Fallback>
        </mc:AlternateContent>
      </w:r>
      <w:r w:rsidR="00303C53" w:rsidRPr="00F451DB">
        <w:rPr>
          <w:b/>
        </w:rPr>
        <w:t xml:space="preserve">Triển khai thực hiện </w:t>
      </w:r>
      <w:r w:rsidR="00726145">
        <w:rPr>
          <w:b/>
        </w:rPr>
        <w:t xml:space="preserve">Đề án </w:t>
      </w:r>
      <w:r w:rsidR="00726145">
        <w:rPr>
          <w:b/>
          <w:bCs/>
        </w:rPr>
        <w:t xml:space="preserve">Phân loại, xử lý rác thải sinh hoạt tại nguồn trên địa bàn </w:t>
      </w:r>
      <w:r w:rsidR="009E540F">
        <w:rPr>
          <w:b/>
          <w:bCs/>
        </w:rPr>
        <w:t>xã An Hòa Thịnh</w:t>
      </w:r>
      <w:r w:rsidR="00726145">
        <w:rPr>
          <w:b/>
          <w:bCs/>
        </w:rPr>
        <w:t xml:space="preserve"> năm 20</w:t>
      </w:r>
      <w:r w:rsidR="002F5F29">
        <w:rPr>
          <w:b/>
          <w:bCs/>
        </w:rPr>
        <w:t>20</w:t>
      </w:r>
    </w:p>
    <w:p w:rsidR="00AF78DC" w:rsidRDefault="00AF78DC" w:rsidP="00391470">
      <w:pPr>
        <w:spacing w:after="0" w:line="240" w:lineRule="auto"/>
        <w:jc w:val="center"/>
        <w:rPr>
          <w:sz w:val="16"/>
          <w:szCs w:val="16"/>
        </w:rPr>
      </w:pPr>
    </w:p>
    <w:p w:rsidR="009D5C37" w:rsidRPr="00726145" w:rsidRDefault="009D5C37" w:rsidP="00391470">
      <w:pPr>
        <w:spacing w:after="0" w:line="240" w:lineRule="auto"/>
        <w:jc w:val="both"/>
        <w:rPr>
          <w:bCs/>
          <w:color w:val="000000"/>
        </w:rPr>
      </w:pPr>
      <w:r>
        <w:rPr>
          <w:bCs/>
        </w:rPr>
        <w:tab/>
      </w:r>
      <w:r w:rsidR="00A9149F" w:rsidRPr="0035268D">
        <w:rPr>
          <w:iCs/>
          <w:highlight w:val="white"/>
          <w:lang w:val="it-IT"/>
        </w:rPr>
        <w:t xml:space="preserve">Thực hiện </w:t>
      </w:r>
      <w:r w:rsidR="00726145">
        <w:rPr>
          <w:iCs/>
          <w:highlight w:val="white"/>
          <w:lang w:val="it-IT"/>
        </w:rPr>
        <w:t xml:space="preserve">Nghị quyết số 103/2019/NQ-HĐND ngày 20/12/2019 của Hội đồng nhân dân </w:t>
      </w:r>
      <w:r w:rsidR="00993A9E">
        <w:rPr>
          <w:iCs/>
          <w:highlight w:val="white"/>
          <w:lang w:val="it-IT"/>
        </w:rPr>
        <w:t>huyện</w:t>
      </w:r>
      <w:r w:rsidR="00726145">
        <w:rPr>
          <w:iCs/>
          <w:highlight w:val="white"/>
          <w:lang w:val="it-IT"/>
        </w:rPr>
        <w:t xml:space="preserve"> Hương Sơn về việc thông qua </w:t>
      </w:r>
      <w:r w:rsidR="00726145" w:rsidRPr="00726145">
        <w:rPr>
          <w:bCs/>
          <w:color w:val="000000"/>
        </w:rPr>
        <w:t xml:space="preserve">Đề án phân loại và xử lý rác thải sinh hoạt tại nguồn trên địa bàn </w:t>
      </w:r>
      <w:r w:rsidR="00993A9E">
        <w:rPr>
          <w:bCs/>
          <w:color w:val="000000"/>
        </w:rPr>
        <w:t>huyện</w:t>
      </w:r>
      <w:r w:rsidR="00726145" w:rsidRPr="00726145">
        <w:rPr>
          <w:bCs/>
          <w:color w:val="000000"/>
        </w:rPr>
        <w:t xml:space="preserve"> Hương Sơn giai đoạn 2020 đến 2022</w:t>
      </w:r>
      <w:r w:rsidR="00726145">
        <w:rPr>
          <w:bCs/>
          <w:color w:val="000000"/>
        </w:rPr>
        <w:t>.</w:t>
      </w:r>
      <w:r w:rsidR="00A9149F" w:rsidRPr="0035268D">
        <w:rPr>
          <w:rFonts w:eastAsia=".VnTime"/>
          <w:highlight w:val="white"/>
          <w:lang w:val="it-IT"/>
        </w:rPr>
        <w:t xml:space="preserve"> Ủy ban nhân dân </w:t>
      </w:r>
      <w:r w:rsidR="009E540F">
        <w:rPr>
          <w:rFonts w:eastAsia=".VnTime"/>
          <w:highlight w:val="white"/>
          <w:lang w:val="it-IT"/>
        </w:rPr>
        <w:t>xã An Hòa Thịnh</w:t>
      </w:r>
      <w:r w:rsidR="003A3B21" w:rsidRPr="0035268D">
        <w:rPr>
          <w:rFonts w:eastAsia=".VnTime"/>
          <w:highlight w:val="white"/>
          <w:lang w:val="it-IT"/>
        </w:rPr>
        <w:t xml:space="preserve"> </w:t>
      </w:r>
      <w:r w:rsidR="003A3B21" w:rsidRPr="0035268D">
        <w:t xml:space="preserve">xây dựng kế hoạch triển khai thực hiện </w:t>
      </w:r>
      <w:r w:rsidR="000974A9">
        <w:t xml:space="preserve">Đề án </w:t>
      </w:r>
      <w:r w:rsidR="003A3B21" w:rsidRPr="0035268D">
        <w:t>như sau:</w:t>
      </w:r>
    </w:p>
    <w:p w:rsidR="003A3B21" w:rsidRPr="0035268D" w:rsidRDefault="00712ED4" w:rsidP="00391470">
      <w:pPr>
        <w:spacing w:after="0" w:line="240" w:lineRule="auto"/>
        <w:jc w:val="both"/>
        <w:rPr>
          <w:b/>
        </w:rPr>
      </w:pPr>
      <w:r w:rsidRPr="0035268D">
        <w:tab/>
      </w:r>
      <w:r w:rsidR="00FE5390" w:rsidRPr="0035268D">
        <w:rPr>
          <w:b/>
          <w:sz w:val="26"/>
        </w:rPr>
        <w:t>I. MỤC ĐÍCH, YÊU CẦ</w:t>
      </w:r>
      <w:r w:rsidR="00090886" w:rsidRPr="0035268D">
        <w:rPr>
          <w:b/>
          <w:sz w:val="26"/>
        </w:rPr>
        <w:t>U</w:t>
      </w:r>
      <w:r w:rsidR="002C02B3">
        <w:rPr>
          <w:b/>
          <w:sz w:val="26"/>
        </w:rPr>
        <w:t>, PHẠM VI TRIỂN KHAI</w:t>
      </w:r>
    </w:p>
    <w:p w:rsidR="00C8772C" w:rsidRPr="0035268D" w:rsidRDefault="00FE5390" w:rsidP="00391470">
      <w:pPr>
        <w:spacing w:after="0" w:line="240" w:lineRule="auto"/>
        <w:jc w:val="both"/>
        <w:rPr>
          <w:b/>
        </w:rPr>
      </w:pPr>
      <w:r w:rsidRPr="0035268D">
        <w:rPr>
          <w:highlight w:val="white"/>
        </w:rPr>
        <w:tab/>
      </w:r>
      <w:r w:rsidR="00C8772C" w:rsidRPr="0035268D">
        <w:rPr>
          <w:b/>
        </w:rPr>
        <w:t>1. Mục đích</w:t>
      </w:r>
    </w:p>
    <w:p w:rsidR="00726145" w:rsidRPr="00357879" w:rsidRDefault="00726145" w:rsidP="00391470">
      <w:pPr>
        <w:shd w:val="clear" w:color="auto" w:fill="FFFFFF"/>
        <w:spacing w:after="0" w:line="240" w:lineRule="auto"/>
        <w:ind w:firstLine="720"/>
        <w:jc w:val="both"/>
        <w:rPr>
          <w:color w:val="000000"/>
        </w:rPr>
      </w:pPr>
      <w:r w:rsidRPr="00357879">
        <w:rPr>
          <w:color w:val="000000"/>
        </w:rPr>
        <w:t xml:space="preserve">- </w:t>
      </w:r>
      <w:r>
        <w:rPr>
          <w:color w:val="000000"/>
        </w:rPr>
        <w:t>Triển khai cụ thể và</w:t>
      </w:r>
      <w:r w:rsidRPr="00357879">
        <w:rPr>
          <w:color w:val="000000"/>
        </w:rPr>
        <w:t xml:space="preserve"> có hiệu quả việc phân loại, xử lý rác thải tại </w:t>
      </w:r>
      <w:r>
        <w:rPr>
          <w:color w:val="000000"/>
        </w:rPr>
        <w:t>nguồn</w:t>
      </w:r>
      <w:r w:rsidRPr="00357879">
        <w:rPr>
          <w:color w:val="000000"/>
        </w:rPr>
        <w:t xml:space="preserve"> trên đị</w:t>
      </w:r>
      <w:r>
        <w:rPr>
          <w:color w:val="000000"/>
        </w:rPr>
        <w:t xml:space="preserve">a bàn </w:t>
      </w:r>
      <w:r w:rsidR="009E540F">
        <w:rPr>
          <w:color w:val="000000"/>
        </w:rPr>
        <w:t>xã</w:t>
      </w:r>
      <w:r>
        <w:rPr>
          <w:color w:val="000000"/>
        </w:rPr>
        <w:t>, đảm bảo hoàn thành chỉ tiêu đề</w:t>
      </w:r>
      <w:r w:rsidR="00A02150">
        <w:rPr>
          <w:color w:val="000000"/>
        </w:rPr>
        <w:t xml:space="preserve"> ra năm 2020</w:t>
      </w:r>
      <w:r w:rsidR="0028395D">
        <w:rPr>
          <w:color w:val="000000"/>
        </w:rPr>
        <w:t xml:space="preserve"> t</w:t>
      </w:r>
      <w:r>
        <w:rPr>
          <w:color w:val="000000"/>
        </w:rPr>
        <w:t>heo Nghị quyế</w:t>
      </w:r>
      <w:r w:rsidR="003A102E">
        <w:rPr>
          <w:color w:val="000000"/>
        </w:rPr>
        <w:t>t.</w:t>
      </w:r>
    </w:p>
    <w:p w:rsidR="00726145" w:rsidRPr="00357879" w:rsidRDefault="00726145" w:rsidP="00391470">
      <w:pPr>
        <w:shd w:val="clear" w:color="auto" w:fill="FFFFFF"/>
        <w:spacing w:after="0" w:line="240" w:lineRule="auto"/>
        <w:ind w:firstLine="720"/>
        <w:jc w:val="both"/>
        <w:rPr>
          <w:color w:val="000000"/>
        </w:rPr>
      </w:pPr>
      <w:r w:rsidRPr="00357879">
        <w:rPr>
          <w:color w:val="000000"/>
        </w:rPr>
        <w:t>- Giảm khối lượng rác thải sinh hoạt phát sinh từ các hộ gia đình phải vận chuyển, xử lý; đồng thời tăng cường tái sử dụng chất thải hữ</w:t>
      </w:r>
      <w:r w:rsidR="008A1065">
        <w:rPr>
          <w:color w:val="000000"/>
        </w:rPr>
        <w:t>u cơ.</w:t>
      </w:r>
    </w:p>
    <w:p w:rsidR="00726145" w:rsidRPr="008A1065" w:rsidRDefault="00726145" w:rsidP="00391470">
      <w:pPr>
        <w:shd w:val="clear" w:color="auto" w:fill="FFFFFF"/>
        <w:spacing w:after="0" w:line="240" w:lineRule="auto"/>
        <w:ind w:firstLine="600"/>
        <w:rPr>
          <w:color w:val="000000"/>
          <w:spacing w:val="-2"/>
        </w:rPr>
      </w:pPr>
      <w:r w:rsidRPr="008A1065">
        <w:rPr>
          <w:color w:val="000000"/>
          <w:spacing w:val="-2"/>
        </w:rPr>
        <w:t>- Nâng cao ý thức, trách nhiệm của mỗi người dân trong bảo vệ</w:t>
      </w:r>
      <w:r w:rsidR="008A1065" w:rsidRPr="008A1065">
        <w:rPr>
          <w:color w:val="000000"/>
          <w:spacing w:val="-2"/>
        </w:rPr>
        <w:t xml:space="preserve"> môi </w:t>
      </w:r>
      <w:r w:rsidRPr="008A1065">
        <w:rPr>
          <w:color w:val="000000"/>
          <w:spacing w:val="-2"/>
        </w:rPr>
        <w:t>trườ</w:t>
      </w:r>
      <w:r w:rsidR="008A1065" w:rsidRPr="008A1065">
        <w:rPr>
          <w:color w:val="000000"/>
          <w:spacing w:val="-2"/>
        </w:rPr>
        <w:t>ng.</w:t>
      </w:r>
    </w:p>
    <w:p w:rsidR="00C8772C" w:rsidRDefault="00C8772C" w:rsidP="00391470">
      <w:pPr>
        <w:spacing w:after="0" w:line="240" w:lineRule="auto"/>
        <w:ind w:firstLine="720"/>
        <w:jc w:val="both"/>
        <w:rPr>
          <w:b/>
        </w:rPr>
      </w:pPr>
      <w:r w:rsidRPr="0035268D">
        <w:rPr>
          <w:b/>
        </w:rPr>
        <w:t>2. Yêu cầu</w:t>
      </w:r>
    </w:p>
    <w:p w:rsidR="002F5F29" w:rsidRPr="00993A9E" w:rsidRDefault="002F5F29" w:rsidP="00391470">
      <w:pPr>
        <w:spacing w:after="0" w:line="240" w:lineRule="auto"/>
        <w:ind w:firstLine="567"/>
        <w:jc w:val="both"/>
      </w:pPr>
      <w:r w:rsidRPr="009A314F">
        <w:t xml:space="preserve">- Các </w:t>
      </w:r>
      <w:r w:rsidR="009E540F">
        <w:t>thôn</w:t>
      </w:r>
      <w:r w:rsidRPr="009A314F">
        <w:t xml:space="preserve">: Tối thiểu 30% số thôn địa bàn </w:t>
      </w:r>
      <w:r w:rsidR="009E540F">
        <w:t>xã</w:t>
      </w:r>
      <w:r w:rsidRPr="009A314F">
        <w:t xml:space="preserve"> thực hiện</w:t>
      </w:r>
      <w:r>
        <w:t>, lựa chọn triển khai làm trước</w:t>
      </w:r>
      <w:r w:rsidR="007F60BD">
        <w:t xml:space="preserve"> </w:t>
      </w:r>
      <w:r w:rsidRPr="00BF7C70">
        <w:t>tại</w:t>
      </w:r>
      <w:r w:rsidR="007F60BD">
        <w:t xml:space="preserve"> </w:t>
      </w:r>
      <w:r>
        <w:t xml:space="preserve">các khu dân cư kiểu mẫu </w:t>
      </w:r>
      <w:r w:rsidRPr="009A314F">
        <w:rPr>
          <w:i/>
        </w:rPr>
        <w:t>(trên 80% số hộ/thôn tham gia)</w:t>
      </w:r>
      <w:r w:rsidR="00993A9E">
        <w:rPr>
          <w:i/>
        </w:rPr>
        <w:t xml:space="preserve"> </w:t>
      </w:r>
      <w:r w:rsidR="00993A9E" w:rsidRPr="00993A9E">
        <w:t>cho các hộ tham gia phân loại xử lý rác.</w:t>
      </w:r>
    </w:p>
    <w:p w:rsidR="002F5F29" w:rsidRPr="009A314F" w:rsidRDefault="002F5F29" w:rsidP="00391470">
      <w:pPr>
        <w:spacing w:after="0" w:line="240" w:lineRule="auto"/>
        <w:ind w:firstLine="567"/>
        <w:jc w:val="both"/>
      </w:pPr>
      <w:r>
        <w:t xml:space="preserve">- </w:t>
      </w:r>
      <w:r w:rsidRPr="009A314F">
        <w:t>100</w:t>
      </w:r>
      <w:r w:rsidRPr="009A314F">
        <w:rPr>
          <w:lang w:val="vi-VN"/>
        </w:rPr>
        <w:t xml:space="preserve">% các cơ quan, đơn vị đóng trên địa bàn </w:t>
      </w:r>
      <w:r w:rsidR="009E540F">
        <w:rPr>
          <w:lang w:val="vi-VN"/>
        </w:rPr>
        <w:t>xã</w:t>
      </w:r>
      <w:r w:rsidRPr="009A314F">
        <w:rPr>
          <w:lang w:val="vi-VN"/>
        </w:rPr>
        <w:t xml:space="preserve"> thực hiện phân loại rác thải tại nguồn.</w:t>
      </w:r>
    </w:p>
    <w:p w:rsidR="002F5F29" w:rsidRPr="00F16960" w:rsidRDefault="002F5F29" w:rsidP="00391470">
      <w:pPr>
        <w:spacing w:after="0" w:line="240" w:lineRule="auto"/>
        <w:jc w:val="both"/>
        <w:rPr>
          <w:b/>
        </w:rPr>
      </w:pPr>
      <w:r>
        <w:rPr>
          <w:b/>
          <w:sz w:val="26"/>
        </w:rPr>
        <w:tab/>
      </w:r>
      <w:r w:rsidR="002C02B3">
        <w:rPr>
          <w:b/>
          <w:sz w:val="26"/>
        </w:rPr>
        <w:t>3.</w:t>
      </w:r>
      <w:r w:rsidR="00E56C61">
        <w:rPr>
          <w:b/>
          <w:sz w:val="26"/>
        </w:rPr>
        <w:t xml:space="preserve"> </w:t>
      </w:r>
      <w:r w:rsidRPr="00F16960">
        <w:rPr>
          <w:b/>
        </w:rPr>
        <w:t>Phạm vi triển khai</w:t>
      </w:r>
      <w:r w:rsidR="00E56C61">
        <w:rPr>
          <w:b/>
        </w:rPr>
        <w:t>.</w:t>
      </w:r>
    </w:p>
    <w:p w:rsidR="009A1013" w:rsidRPr="002025F2" w:rsidRDefault="00F16960" w:rsidP="00391470">
      <w:pPr>
        <w:spacing w:after="0" w:line="240" w:lineRule="auto"/>
        <w:jc w:val="both"/>
        <w:rPr>
          <w:color w:val="FF0000"/>
        </w:rPr>
      </w:pPr>
      <w:r>
        <w:rPr>
          <w:b/>
        </w:rPr>
        <w:tab/>
      </w:r>
      <w:r w:rsidRPr="002025F2">
        <w:rPr>
          <w:b/>
          <w:color w:val="FF0000"/>
        </w:rPr>
        <w:t xml:space="preserve">- </w:t>
      </w:r>
      <w:r w:rsidRPr="002025F2">
        <w:rPr>
          <w:i/>
          <w:color w:val="FF0000"/>
        </w:rPr>
        <w:t xml:space="preserve">Đối với hộ gia đình: </w:t>
      </w:r>
      <w:r w:rsidRPr="002025F2">
        <w:rPr>
          <w:color w:val="FF0000"/>
        </w:rPr>
        <w:t xml:space="preserve">Triển khai tập trung, đồng loạt tại các thôn được lựa chọn, đảm bảo mục tiêu tối thiểu đề ra, cụ thể: Trong năm 2020 triển khai thực hiện Đề án tại </w:t>
      </w:r>
      <w:r w:rsidR="00EE716C" w:rsidRPr="002025F2">
        <w:rPr>
          <w:color w:val="FF0000"/>
        </w:rPr>
        <w:t xml:space="preserve">7 </w:t>
      </w:r>
      <w:r w:rsidRPr="002025F2">
        <w:rPr>
          <w:color w:val="FF0000"/>
        </w:rPr>
        <w:t>thôn/</w:t>
      </w:r>
      <w:r w:rsidR="009E540F" w:rsidRPr="002025F2">
        <w:rPr>
          <w:color w:val="FF0000"/>
        </w:rPr>
        <w:t>19 thôn</w:t>
      </w:r>
      <w:r w:rsidR="00584FDC">
        <w:rPr>
          <w:color w:val="FF0000"/>
        </w:rPr>
        <w:t xml:space="preserve"> (Sâm Cồn, Cừa Quán, Bình Hòa, Giếng Thị, Tân Thịnh, Hưng Thịnh, Đức Thịnh)</w:t>
      </w:r>
      <w:r w:rsidRPr="002025F2">
        <w:rPr>
          <w:color w:val="FF0000"/>
        </w:rPr>
        <w:t>; tổng số hộ tối thiểu phả</w:t>
      </w:r>
      <w:r w:rsidR="0022156E" w:rsidRPr="002025F2">
        <w:rPr>
          <w:color w:val="FF0000"/>
        </w:rPr>
        <w:t xml:space="preserve">i tham gia là </w:t>
      </w:r>
      <w:r w:rsidR="00D26867">
        <w:rPr>
          <w:color w:val="FF0000"/>
        </w:rPr>
        <w:t xml:space="preserve">765 </w:t>
      </w:r>
      <w:r w:rsidR="007A3C2F">
        <w:rPr>
          <w:color w:val="FF0000"/>
        </w:rPr>
        <w:t>hộ</w:t>
      </w:r>
      <w:r w:rsidR="00B85410" w:rsidRPr="002025F2">
        <w:rPr>
          <w:color w:val="FF0000"/>
        </w:rPr>
        <w:t xml:space="preserve"> </w:t>
      </w:r>
      <w:r w:rsidR="00A91E40">
        <w:rPr>
          <w:color w:val="FF0000"/>
        </w:rPr>
        <w:t xml:space="preserve"> </w:t>
      </w:r>
      <w:r w:rsidR="00B85410" w:rsidRPr="002025F2">
        <w:rPr>
          <w:color w:val="FF0000"/>
        </w:rPr>
        <w:t>(trong đó có 5</w:t>
      </w:r>
      <w:r w:rsidR="00A91E40">
        <w:rPr>
          <w:color w:val="FF0000"/>
        </w:rPr>
        <w:t>60</w:t>
      </w:r>
      <w:r w:rsidR="00B85410" w:rsidRPr="002025F2">
        <w:rPr>
          <w:color w:val="FF0000"/>
        </w:rPr>
        <w:t xml:space="preserve"> hộ đã được hỗ trợ</w:t>
      </w:r>
      <w:r w:rsidR="007A3C2F">
        <w:rPr>
          <w:color w:val="FF0000"/>
        </w:rPr>
        <w:t xml:space="preserve"> từ năm trước</w:t>
      </w:r>
      <w:r w:rsidR="00B85410" w:rsidRPr="002025F2">
        <w:rPr>
          <w:color w:val="FF0000"/>
        </w:rPr>
        <w:t xml:space="preserve">, thôn </w:t>
      </w:r>
      <w:r w:rsidR="009A1013" w:rsidRPr="002025F2">
        <w:rPr>
          <w:color w:val="FF0000"/>
        </w:rPr>
        <w:t>T</w:t>
      </w:r>
      <w:r w:rsidR="00B85410" w:rsidRPr="002025F2">
        <w:rPr>
          <w:color w:val="FF0000"/>
        </w:rPr>
        <w:t>ân Thịnh được hỗ trợ 01 thùng/hộ</w:t>
      </w:r>
      <w:r w:rsidR="00A91E40">
        <w:rPr>
          <w:color w:val="FF0000"/>
        </w:rPr>
        <w:t xml:space="preserve">; 32 hộ Giếng Thị hỗ trợ 1 thùng; cừa Quán hỗ trợ 1 thùng nắp lật (đúng tiêu chuẩn) và 1 </w:t>
      </w:r>
      <w:r w:rsidR="007A3C2F">
        <w:rPr>
          <w:color w:val="FF0000"/>
        </w:rPr>
        <w:t>giỏ đựng rác sưa</w:t>
      </w:r>
      <w:r w:rsidR="00B85410" w:rsidRPr="002025F2">
        <w:rPr>
          <w:color w:val="FF0000"/>
        </w:rPr>
        <w:t>)</w:t>
      </w:r>
      <w:r w:rsidR="009A1013" w:rsidRPr="002025F2">
        <w:rPr>
          <w:color w:val="FF0000"/>
        </w:rPr>
        <w:t xml:space="preserve"> còn </w:t>
      </w:r>
      <w:r w:rsidR="00D26867">
        <w:rPr>
          <w:color w:val="FF0000"/>
        </w:rPr>
        <w:t>205</w:t>
      </w:r>
      <w:r w:rsidR="009A1013" w:rsidRPr="002025F2">
        <w:rPr>
          <w:color w:val="FF0000"/>
        </w:rPr>
        <w:t xml:space="preserve"> hộ chưa được hỗ trợ.</w:t>
      </w:r>
    </w:p>
    <w:p w:rsidR="002B5AC1" w:rsidRPr="009E540F" w:rsidRDefault="00F16960" w:rsidP="00391470">
      <w:pPr>
        <w:spacing w:after="0" w:line="240" w:lineRule="auto"/>
        <w:jc w:val="both"/>
        <w:rPr>
          <w:i/>
        </w:rPr>
      </w:pPr>
      <w:r>
        <w:tab/>
        <w:t xml:space="preserve"> Đối với các đơn vị, tổ chức: Triển khai đồng loạt 100% các đơn vị tổ chức đóng trên địa bàn, cụ thể là </w:t>
      </w:r>
      <w:r w:rsidR="000337ED">
        <w:t>1</w:t>
      </w:r>
      <w:r w:rsidR="003A102E">
        <w:t>4</w:t>
      </w:r>
      <w:r>
        <w:t xml:space="preserve"> đơn vị</w:t>
      </w:r>
      <w:r w:rsidR="00391470">
        <w:t>.</w:t>
      </w:r>
    </w:p>
    <w:p w:rsidR="00CB3234" w:rsidRDefault="00CB3234" w:rsidP="00391470">
      <w:pPr>
        <w:spacing w:after="0" w:line="240" w:lineRule="auto"/>
        <w:ind w:firstLine="600"/>
        <w:jc w:val="both"/>
        <w:outlineLvl w:val="0"/>
        <w:rPr>
          <w:rStyle w:val="apple-converted-space"/>
          <w:b/>
          <w:color w:val="000000"/>
        </w:rPr>
      </w:pPr>
      <w:r>
        <w:rPr>
          <w:b/>
        </w:rPr>
        <w:tab/>
      </w:r>
      <w:r w:rsidR="00F153A4">
        <w:rPr>
          <w:rStyle w:val="apple-converted-space"/>
          <w:b/>
          <w:color w:val="000000"/>
        </w:rPr>
        <w:t>I</w:t>
      </w:r>
      <w:r>
        <w:rPr>
          <w:rStyle w:val="apple-converted-space"/>
          <w:b/>
          <w:color w:val="000000"/>
        </w:rPr>
        <w:t>I</w:t>
      </w:r>
      <w:r w:rsidRPr="00F26B68">
        <w:rPr>
          <w:rStyle w:val="apple-converted-space"/>
          <w:b/>
          <w:color w:val="000000"/>
        </w:rPr>
        <w:t xml:space="preserve">. DỰ TOÁN </w:t>
      </w:r>
      <w:r>
        <w:rPr>
          <w:rStyle w:val="apple-converted-space"/>
          <w:b/>
          <w:color w:val="000000"/>
        </w:rPr>
        <w:t xml:space="preserve">KINH PHÍ </w:t>
      </w:r>
      <w:r w:rsidRPr="00F26B68">
        <w:rPr>
          <w:rStyle w:val="apple-converted-space"/>
          <w:b/>
          <w:color w:val="000000"/>
        </w:rPr>
        <w:t>THỰC HIỆN</w:t>
      </w:r>
    </w:p>
    <w:p w:rsidR="00CB3234" w:rsidRDefault="00CB3234" w:rsidP="00391470">
      <w:pPr>
        <w:spacing w:after="0" w:line="240" w:lineRule="auto"/>
        <w:ind w:firstLine="600"/>
        <w:jc w:val="both"/>
        <w:outlineLvl w:val="0"/>
        <w:rPr>
          <w:rStyle w:val="apple-converted-space"/>
          <w:b/>
          <w:i/>
          <w:color w:val="000000"/>
        </w:rPr>
      </w:pPr>
      <w:r>
        <w:rPr>
          <w:rStyle w:val="apple-converted-space"/>
          <w:b/>
          <w:i/>
          <w:color w:val="000000"/>
        </w:rPr>
        <w:t>1.Chính sách</w:t>
      </w:r>
      <w:r w:rsidRPr="00F26B68">
        <w:rPr>
          <w:rStyle w:val="apple-converted-space"/>
          <w:b/>
          <w:i/>
          <w:color w:val="000000"/>
        </w:rPr>
        <w:t xml:space="preserve"> hỗ trợ</w:t>
      </w:r>
    </w:p>
    <w:p w:rsidR="00CB3234" w:rsidRDefault="00CB3234" w:rsidP="00391470">
      <w:pPr>
        <w:spacing w:after="0" w:line="240" w:lineRule="auto"/>
        <w:ind w:firstLine="600"/>
        <w:jc w:val="both"/>
        <w:outlineLvl w:val="0"/>
        <w:rPr>
          <w:rStyle w:val="apple-converted-space"/>
          <w:color w:val="000000"/>
        </w:rPr>
      </w:pPr>
      <w:r>
        <w:rPr>
          <w:rStyle w:val="apple-converted-space"/>
          <w:color w:val="000000"/>
        </w:rPr>
        <w:t xml:space="preserve">- Hộ gia đình chịu kinh phí xây dựng các mô hình ủ phân vi sinh. </w:t>
      </w:r>
    </w:p>
    <w:p w:rsidR="007A6746" w:rsidRDefault="007A6746" w:rsidP="00391470">
      <w:pPr>
        <w:spacing w:after="0" w:line="240" w:lineRule="auto"/>
        <w:ind w:firstLine="600"/>
        <w:jc w:val="both"/>
        <w:outlineLvl w:val="0"/>
        <w:rPr>
          <w:rStyle w:val="apple-converted-space"/>
          <w:color w:val="000000"/>
        </w:rPr>
      </w:pPr>
      <w:r>
        <w:rPr>
          <w:rStyle w:val="apple-converted-space"/>
          <w:color w:val="000000"/>
        </w:rPr>
        <w:t>- Đối với các cơ quan, đơn vị, tổ chức phải chịu 100% kinh phí thực hiện</w:t>
      </w:r>
    </w:p>
    <w:p w:rsidR="00CB3234" w:rsidRPr="005F269F" w:rsidRDefault="00CB3234" w:rsidP="00391470">
      <w:pPr>
        <w:spacing w:after="0" w:line="240" w:lineRule="auto"/>
        <w:ind w:firstLine="600"/>
        <w:jc w:val="both"/>
        <w:outlineLvl w:val="0"/>
        <w:rPr>
          <w:rStyle w:val="apple-converted-space"/>
          <w:color w:val="000000"/>
        </w:rPr>
      </w:pPr>
      <w:r w:rsidRPr="005F269F">
        <w:rPr>
          <w:rStyle w:val="apple-converted-space"/>
          <w:color w:val="000000"/>
        </w:rPr>
        <w:t xml:space="preserve">- Cấp </w:t>
      </w:r>
      <w:r w:rsidR="000337ED">
        <w:rPr>
          <w:rStyle w:val="apple-converted-space"/>
          <w:color w:val="000000"/>
        </w:rPr>
        <w:t>huyện</w:t>
      </w:r>
      <w:r w:rsidRPr="005F269F">
        <w:rPr>
          <w:rStyle w:val="apple-converted-space"/>
          <w:color w:val="000000"/>
        </w:rPr>
        <w:t>:</w:t>
      </w:r>
    </w:p>
    <w:p w:rsidR="00CB3234" w:rsidRDefault="00CB3234" w:rsidP="00391470">
      <w:pPr>
        <w:spacing w:after="0" w:line="240" w:lineRule="auto"/>
        <w:ind w:firstLine="600"/>
        <w:jc w:val="both"/>
        <w:outlineLvl w:val="0"/>
        <w:rPr>
          <w:rStyle w:val="apple-converted-space"/>
          <w:color w:val="000000"/>
        </w:rPr>
      </w:pPr>
      <w:r>
        <w:rPr>
          <w:rStyle w:val="apple-converted-space"/>
          <w:color w:val="000000"/>
        </w:rPr>
        <w:t>+ Hỗ trợ mua 02 thùng phân loại rác, mức kinh phí hỗ trợ 100.000 đồng/hộ đối với những hộ thực hiện mô hình xử lý rác tại nguồn</w:t>
      </w:r>
      <w:r w:rsidR="003A102E">
        <w:rPr>
          <w:rStyle w:val="apple-converted-space"/>
          <w:color w:val="000000"/>
        </w:rPr>
        <w:t xml:space="preserve"> (không áp dụng cho các hộ đã được thụ hưởng các chính sách</w:t>
      </w:r>
      <w:r w:rsidR="002025F2">
        <w:rPr>
          <w:rStyle w:val="apple-converted-space"/>
          <w:color w:val="000000"/>
        </w:rPr>
        <w:t xml:space="preserve"> khác</w:t>
      </w:r>
      <w:r w:rsidR="003A102E">
        <w:rPr>
          <w:rStyle w:val="apple-converted-space"/>
          <w:color w:val="000000"/>
        </w:rPr>
        <w:t>)</w:t>
      </w:r>
      <w:r>
        <w:rPr>
          <w:rStyle w:val="apple-converted-space"/>
          <w:color w:val="000000"/>
        </w:rPr>
        <w:t>.</w:t>
      </w:r>
    </w:p>
    <w:p w:rsidR="000337ED" w:rsidRDefault="00CB3234" w:rsidP="00391470">
      <w:pPr>
        <w:spacing w:after="0" w:line="240" w:lineRule="auto"/>
        <w:ind w:firstLine="600"/>
        <w:jc w:val="both"/>
        <w:outlineLvl w:val="0"/>
        <w:rPr>
          <w:lang w:val="it-IT"/>
        </w:rPr>
      </w:pPr>
      <w:r>
        <w:rPr>
          <w:lang w:val="it-IT"/>
        </w:rPr>
        <w:lastRenderedPageBreak/>
        <w:t>+ Hỗ trợ kinh phí tập huấn, tuyên truyền, hướng dẫ</w:t>
      </w:r>
      <w:r w:rsidR="000337ED">
        <w:rPr>
          <w:lang w:val="it-IT"/>
        </w:rPr>
        <w:t>n</w:t>
      </w:r>
    </w:p>
    <w:p w:rsidR="000337ED" w:rsidRPr="000337ED" w:rsidRDefault="000337ED" w:rsidP="00391470">
      <w:pPr>
        <w:spacing w:after="0" w:line="240" w:lineRule="auto"/>
        <w:ind w:firstLine="600"/>
        <w:jc w:val="both"/>
        <w:outlineLvl w:val="0"/>
        <w:rPr>
          <w:lang w:val="it-IT"/>
        </w:rPr>
      </w:pPr>
      <w:r>
        <w:rPr>
          <w:lang w:val="it-IT"/>
        </w:rPr>
        <w:t>-</w:t>
      </w:r>
      <w:r w:rsidRPr="000337ED">
        <w:rPr>
          <w:lang w:val="it-IT"/>
        </w:rPr>
        <w:t>Cấp xã:</w:t>
      </w:r>
    </w:p>
    <w:p w:rsidR="00CB3234" w:rsidRPr="00861854" w:rsidRDefault="000337ED" w:rsidP="00391470">
      <w:pPr>
        <w:spacing w:after="0" w:line="240" w:lineRule="auto"/>
        <w:ind w:firstLine="600"/>
        <w:jc w:val="both"/>
        <w:outlineLvl w:val="0"/>
        <w:rPr>
          <w:color w:val="000000"/>
        </w:rPr>
      </w:pPr>
      <w:r>
        <w:rPr>
          <w:rStyle w:val="apple-converted-space"/>
          <w:color w:val="000000"/>
        </w:rPr>
        <w:t>+</w:t>
      </w:r>
      <w:r w:rsidR="008D7C13">
        <w:rPr>
          <w:rStyle w:val="apple-converted-space"/>
          <w:color w:val="000000"/>
        </w:rPr>
        <w:t xml:space="preserve"> H</w:t>
      </w:r>
      <w:r w:rsidR="00CB3234">
        <w:rPr>
          <w:rStyle w:val="apple-converted-space"/>
          <w:color w:val="000000"/>
        </w:rPr>
        <w:t xml:space="preserve">ỗ trợ 40% chế phẩm sinh học hàng năm cho các hộ gia đình </w:t>
      </w:r>
      <w:r w:rsidR="00CB3234" w:rsidRPr="009B2B99">
        <w:rPr>
          <w:rStyle w:val="apple-converted-space"/>
          <w:i/>
          <w:color w:val="000000"/>
        </w:rPr>
        <w:t>(cấp tỉnh đã hỗ trợ 60%)</w:t>
      </w:r>
      <w:r w:rsidR="00CB3234">
        <w:rPr>
          <w:rStyle w:val="apple-converted-space"/>
          <w:color w:val="000000"/>
        </w:rPr>
        <w:t>: 36.000 đồng/hộ/năm (3 gói chế phẩm hatimic 200 gram/hộ/năm).</w:t>
      </w:r>
    </w:p>
    <w:p w:rsidR="00CB3234" w:rsidRPr="00641F7C" w:rsidRDefault="00CB3234" w:rsidP="00391470">
      <w:pPr>
        <w:shd w:val="clear" w:color="auto" w:fill="FFFFFF"/>
        <w:spacing w:after="0" w:line="240" w:lineRule="auto"/>
        <w:jc w:val="both"/>
        <w:rPr>
          <w:b/>
          <w:i/>
        </w:rPr>
      </w:pPr>
      <w:r w:rsidRPr="00641F7C">
        <w:rPr>
          <w:b/>
          <w:i/>
        </w:rPr>
        <w:t xml:space="preserve">2. Dự toán kinh phí </w:t>
      </w:r>
      <w:r w:rsidR="00F25E42">
        <w:rPr>
          <w:b/>
          <w:i/>
        </w:rPr>
        <w:t>thực hiện</w:t>
      </w:r>
    </w:p>
    <w:p w:rsidR="00CB3234" w:rsidRDefault="00CB3234" w:rsidP="00391470">
      <w:pPr>
        <w:spacing w:after="0" w:line="240" w:lineRule="auto"/>
        <w:ind w:firstLine="600"/>
        <w:jc w:val="both"/>
        <w:outlineLvl w:val="0"/>
      </w:pPr>
      <w:r>
        <w:rPr>
          <w:rStyle w:val="apple-converted-space"/>
          <w:color w:val="000000"/>
        </w:rPr>
        <w:t xml:space="preserve">a) Cấp </w:t>
      </w:r>
      <w:r w:rsidR="000337ED">
        <w:rPr>
          <w:rStyle w:val="apple-converted-space"/>
          <w:color w:val="000000"/>
        </w:rPr>
        <w:t xml:space="preserve">huyện </w:t>
      </w:r>
      <w:r>
        <w:rPr>
          <w:rStyle w:val="apple-converted-space"/>
          <w:color w:val="000000"/>
        </w:rPr>
        <w:t>hỗ trợ k</w:t>
      </w:r>
      <w:r w:rsidRPr="00B80C43">
        <w:rPr>
          <w:rStyle w:val="apple-converted-space"/>
          <w:color w:val="000000"/>
        </w:rPr>
        <w:t>inh phí</w:t>
      </w:r>
      <w:r>
        <w:rPr>
          <w:rStyle w:val="apple-converted-space"/>
          <w:color w:val="000000"/>
        </w:rPr>
        <w:t xml:space="preserve">: </w:t>
      </w:r>
      <w:r w:rsidR="00D26867">
        <w:rPr>
          <w:rStyle w:val="apple-converted-space"/>
          <w:color w:val="000000"/>
        </w:rPr>
        <w:t>20</w:t>
      </w:r>
      <w:r w:rsidR="00B85410">
        <w:rPr>
          <w:rStyle w:val="apple-converted-space"/>
          <w:color w:val="000000"/>
        </w:rPr>
        <w:t>.</w:t>
      </w:r>
      <w:r w:rsidR="00D26867">
        <w:rPr>
          <w:rStyle w:val="apple-converted-space"/>
          <w:color w:val="000000"/>
        </w:rPr>
        <w:t>5</w:t>
      </w:r>
      <w:r w:rsidR="00B85410">
        <w:rPr>
          <w:rStyle w:val="apple-converted-space"/>
          <w:color w:val="000000"/>
        </w:rPr>
        <w:t>00.</w:t>
      </w:r>
      <w:r w:rsidR="002C02B3">
        <w:rPr>
          <w:rStyle w:val="apple-converted-space"/>
          <w:color w:val="000000"/>
        </w:rPr>
        <w:t>000</w:t>
      </w:r>
      <w:r w:rsidRPr="00B80C43">
        <w:rPr>
          <w:rStyle w:val="apple-converted-space"/>
          <w:color w:val="000000"/>
        </w:rPr>
        <w:t xml:space="preserve"> đồng</w:t>
      </w:r>
      <w:r w:rsidR="00EC1D72">
        <w:rPr>
          <w:rStyle w:val="apple-converted-space"/>
          <w:color w:val="000000"/>
        </w:rPr>
        <w:t xml:space="preserve">, </w:t>
      </w:r>
      <w:r w:rsidR="002C02B3">
        <w:t>cụ thể như sau:</w:t>
      </w:r>
    </w:p>
    <w:p w:rsidR="00CB3234" w:rsidRDefault="00CB3234" w:rsidP="00391470">
      <w:pPr>
        <w:spacing w:after="0" w:line="240" w:lineRule="auto"/>
        <w:ind w:firstLine="600"/>
        <w:jc w:val="both"/>
        <w:outlineLvl w:val="0"/>
        <w:rPr>
          <w:color w:val="000000"/>
        </w:rPr>
      </w:pPr>
      <w:r>
        <w:rPr>
          <w:color w:val="000000"/>
        </w:rPr>
        <w:t xml:space="preserve">- Kinh phí mua thùng phân loại rác: </w:t>
      </w:r>
      <w:r w:rsidR="00D26867">
        <w:rPr>
          <w:color w:val="000000"/>
        </w:rPr>
        <w:t>20.5</w:t>
      </w:r>
      <w:r>
        <w:rPr>
          <w:color w:val="000000"/>
        </w:rPr>
        <w:t>00.000</w:t>
      </w:r>
      <w:r w:rsidR="000337ED">
        <w:rPr>
          <w:color w:val="000000"/>
        </w:rPr>
        <w:t xml:space="preserve"> </w:t>
      </w:r>
      <w:r w:rsidRPr="00A8234D">
        <w:rPr>
          <w:color w:val="000000"/>
        </w:rPr>
        <w:t>đồng</w:t>
      </w:r>
      <w:r w:rsidR="00C131D3">
        <w:rPr>
          <w:color w:val="000000"/>
        </w:rPr>
        <w:t xml:space="preserve"> (100.000 đồng/hộ/2 thùng)</w:t>
      </w:r>
    </w:p>
    <w:p w:rsidR="00CB3234" w:rsidRDefault="00CB3234" w:rsidP="00391470">
      <w:pPr>
        <w:spacing w:after="0" w:line="240" w:lineRule="auto"/>
        <w:ind w:firstLine="600"/>
        <w:jc w:val="both"/>
        <w:outlineLvl w:val="0"/>
        <w:rPr>
          <w:color w:val="000000"/>
        </w:rPr>
      </w:pPr>
      <w:r>
        <w:rPr>
          <w:color w:val="000000"/>
        </w:rPr>
        <w:t xml:space="preserve">- Kinh phí tập huấn, </w:t>
      </w:r>
      <w:r>
        <w:rPr>
          <w:lang w:val="it-IT"/>
        </w:rPr>
        <w:t>tuyên truyền, hướng dẫn</w:t>
      </w:r>
    </w:p>
    <w:p w:rsidR="00CB3234" w:rsidRDefault="00F25E42" w:rsidP="00391470">
      <w:pPr>
        <w:spacing w:after="0" w:line="240" w:lineRule="auto"/>
        <w:jc w:val="both"/>
      </w:pPr>
      <w:r>
        <w:rPr>
          <w:b/>
        </w:rPr>
        <w:tab/>
      </w:r>
      <w:r w:rsidRPr="00F25E42">
        <w:t xml:space="preserve">b) Cấp </w:t>
      </w:r>
      <w:r w:rsidR="009E540F">
        <w:t>xã</w:t>
      </w:r>
      <w:r>
        <w:t xml:space="preserve"> hỗ trợ kinh phí mua chế phẩm sinh học năm 2020 là: </w:t>
      </w:r>
      <w:r w:rsidR="00B85410">
        <w:t>2</w:t>
      </w:r>
      <w:r w:rsidR="00D26867">
        <w:t>7</w:t>
      </w:r>
      <w:r w:rsidR="00B85410">
        <w:t>.</w:t>
      </w:r>
      <w:r w:rsidR="00D26867">
        <w:t>540</w:t>
      </w:r>
      <w:r>
        <w:t>.000 đồng</w:t>
      </w:r>
      <w:r w:rsidR="002C02B3">
        <w:t>.</w:t>
      </w:r>
      <w:r w:rsidR="00C131D3">
        <w:t xml:space="preserve"> (12.000 đồng/gói *3 gói/hộ/năm)</w:t>
      </w:r>
    </w:p>
    <w:p w:rsidR="00F25E42" w:rsidRPr="00AD135C" w:rsidRDefault="00AD135C" w:rsidP="00391470">
      <w:pPr>
        <w:spacing w:after="0" w:line="240" w:lineRule="auto"/>
        <w:jc w:val="both"/>
        <w:rPr>
          <w:spacing w:val="-2"/>
        </w:rPr>
      </w:pPr>
      <w:r>
        <w:tab/>
      </w:r>
      <w:r w:rsidRPr="00AD135C">
        <w:rPr>
          <w:spacing w:val="-2"/>
        </w:rPr>
        <w:t>c) K</w:t>
      </w:r>
      <w:r w:rsidR="00F25E42" w:rsidRPr="00AD135C">
        <w:rPr>
          <w:spacing w:val="-2"/>
        </w:rPr>
        <w:t>inh phí thu ti</w:t>
      </w:r>
      <w:r w:rsidR="007C573C" w:rsidRPr="00AD135C">
        <w:rPr>
          <w:spacing w:val="-2"/>
        </w:rPr>
        <w:t>ền</w:t>
      </w:r>
      <w:r w:rsidR="00F25E42" w:rsidRPr="00AD135C">
        <w:rPr>
          <w:spacing w:val="-2"/>
        </w:rPr>
        <w:t xml:space="preserve"> đối ứng </w:t>
      </w:r>
      <w:r w:rsidRPr="00AD135C">
        <w:rPr>
          <w:spacing w:val="-2"/>
        </w:rPr>
        <w:t xml:space="preserve">mua </w:t>
      </w:r>
      <w:r w:rsidR="00F25E42" w:rsidRPr="00AD135C">
        <w:rPr>
          <w:spacing w:val="-2"/>
        </w:rPr>
        <w:t>thùng rác từ người dân</w:t>
      </w:r>
      <w:r w:rsidR="00C131D3">
        <w:rPr>
          <w:spacing w:val="-2"/>
        </w:rPr>
        <w:t xml:space="preserve"> (mỗi hộ 50.000 đồng/2 thùng)</w:t>
      </w:r>
      <w:r w:rsidR="00F25E42" w:rsidRPr="00AD135C">
        <w:rPr>
          <w:spacing w:val="-2"/>
        </w:rPr>
        <w:t xml:space="preserve">: </w:t>
      </w:r>
      <w:r w:rsidR="00D26867">
        <w:rPr>
          <w:spacing w:val="-2"/>
        </w:rPr>
        <w:t>10</w:t>
      </w:r>
      <w:r w:rsidR="000337ED">
        <w:rPr>
          <w:spacing w:val="-2"/>
        </w:rPr>
        <w:t>.</w:t>
      </w:r>
      <w:r w:rsidR="00D26867">
        <w:rPr>
          <w:spacing w:val="-2"/>
        </w:rPr>
        <w:t>25</w:t>
      </w:r>
      <w:r w:rsidR="000337ED">
        <w:rPr>
          <w:spacing w:val="-2"/>
        </w:rPr>
        <w:t>0</w:t>
      </w:r>
      <w:r w:rsidR="00F25E42" w:rsidRPr="00AD135C">
        <w:rPr>
          <w:spacing w:val="-2"/>
        </w:rPr>
        <w:t>.000 đồng</w:t>
      </w:r>
      <w:r w:rsidR="0071371B">
        <w:rPr>
          <w:spacing w:val="-2"/>
        </w:rPr>
        <w:t>.</w:t>
      </w:r>
    </w:p>
    <w:p w:rsidR="00F25E42" w:rsidRDefault="003613C5" w:rsidP="00391470">
      <w:pPr>
        <w:spacing w:after="0" w:line="240" w:lineRule="auto"/>
        <w:jc w:val="both"/>
      </w:pPr>
      <w:r>
        <w:tab/>
        <w:t>d) K</w:t>
      </w:r>
      <w:r w:rsidR="00F25E42">
        <w:t xml:space="preserve">inh phí mua thùng phân loại rác của các đơn vị, tổ chức: </w:t>
      </w:r>
      <w:r w:rsidR="000768FE">
        <w:t>30</w:t>
      </w:r>
      <w:r w:rsidR="002C02B3">
        <w:t>.</w:t>
      </w:r>
      <w:r w:rsidR="000768FE">
        <w:t>8</w:t>
      </w:r>
      <w:r w:rsidR="000157CF">
        <w:t>00</w:t>
      </w:r>
      <w:r w:rsidR="002C02B3">
        <w:t>.000 đồ</w:t>
      </w:r>
      <w:r w:rsidR="0022156E">
        <w:t>ng</w:t>
      </w:r>
      <w:r w:rsidR="000157CF">
        <w:t xml:space="preserve"> (2</w:t>
      </w:r>
      <w:r w:rsidR="00301287">
        <w:t>.2</w:t>
      </w:r>
      <w:r w:rsidR="001209BD">
        <w:t>00.000 đồng/thùng/đơn vị)</w:t>
      </w:r>
    </w:p>
    <w:p w:rsidR="00B560FF" w:rsidRDefault="00B560FF" w:rsidP="00391470">
      <w:pPr>
        <w:spacing w:after="0" w:line="240" w:lineRule="auto"/>
        <w:jc w:val="both"/>
      </w:pPr>
      <w:r>
        <w:tab/>
        <w:t xml:space="preserve">g) Kinh phí mua chế phẩm sinh học của các đơn vị, tổ chức: </w:t>
      </w:r>
      <w:r w:rsidR="000768FE">
        <w:t>3.024</w:t>
      </w:r>
      <w:r w:rsidR="0022156E">
        <w:t>.</w:t>
      </w:r>
      <w:r>
        <w:t>000 đồ</w:t>
      </w:r>
      <w:r w:rsidR="009F2928">
        <w:t>ng (6 gói</w:t>
      </w:r>
      <w:r w:rsidR="00C131D3">
        <w:t>*36.000 đồng</w:t>
      </w:r>
      <w:r w:rsidR="009F2928">
        <w:t>/đơn vị/năm)</w:t>
      </w:r>
    </w:p>
    <w:p w:rsidR="002C02B3" w:rsidRPr="00661A88" w:rsidRDefault="002C02B3" w:rsidP="00391470">
      <w:pPr>
        <w:spacing w:after="0" w:line="240" w:lineRule="auto"/>
        <w:ind w:firstLine="601"/>
        <w:jc w:val="center"/>
        <w:rPr>
          <w:rStyle w:val="apple-converted-space"/>
          <w:bCs/>
          <w:i/>
          <w:color w:val="000000"/>
        </w:rPr>
      </w:pPr>
      <w:r w:rsidRPr="00661A88">
        <w:rPr>
          <w:i/>
          <w:color w:val="000000"/>
        </w:rPr>
        <w:t xml:space="preserve">(Có phụ biểu </w:t>
      </w:r>
      <w:r w:rsidR="00AA0E8B">
        <w:rPr>
          <w:i/>
          <w:color w:val="000000"/>
        </w:rPr>
        <w:t xml:space="preserve">01, 02 </w:t>
      </w:r>
      <w:r w:rsidRPr="00661A88">
        <w:rPr>
          <w:i/>
          <w:color w:val="000000"/>
        </w:rPr>
        <w:t>chi tiết kèm theo)</w:t>
      </w:r>
    </w:p>
    <w:p w:rsidR="00086373" w:rsidRDefault="00EF221E" w:rsidP="00391470">
      <w:pPr>
        <w:spacing w:after="0" w:line="240" w:lineRule="auto"/>
        <w:jc w:val="both"/>
        <w:rPr>
          <w:b/>
        </w:rPr>
      </w:pPr>
      <w:r>
        <w:rPr>
          <w:b/>
        </w:rPr>
        <w:tab/>
        <w:t>III</w:t>
      </w:r>
      <w:r w:rsidR="00086373">
        <w:rPr>
          <w:b/>
        </w:rPr>
        <w:t xml:space="preserve">. </w:t>
      </w:r>
      <w:r w:rsidR="00C164EC">
        <w:rPr>
          <w:b/>
        </w:rPr>
        <w:t>HƯỚNG DẪN THỰC HIỆN CHÍNH SÁCH</w:t>
      </w:r>
    </w:p>
    <w:p w:rsidR="00EF221E" w:rsidRPr="00830A34" w:rsidRDefault="00EF221E" w:rsidP="00391470">
      <w:pPr>
        <w:spacing w:after="0" w:line="240" w:lineRule="auto"/>
        <w:jc w:val="both"/>
        <w:rPr>
          <w:b/>
        </w:rPr>
      </w:pPr>
      <w:r>
        <w:rPr>
          <w:b/>
        </w:rPr>
        <w:tab/>
      </w:r>
      <w:r w:rsidRPr="00830A34">
        <w:rPr>
          <w:b/>
        </w:rPr>
        <w:t>1. Hỗ trợ chế phẩm sinh học.</w:t>
      </w:r>
    </w:p>
    <w:p w:rsidR="002025F2" w:rsidRDefault="00EF221E" w:rsidP="00391470">
      <w:pPr>
        <w:spacing w:after="0" w:line="240" w:lineRule="auto"/>
        <w:jc w:val="both"/>
      </w:pPr>
      <w:r>
        <w:tab/>
        <w:t>- Đối tượng hỗ trợ: Là các hộ gia đình có phương án xử lý rác tại nguồn bằng phương pháp ủ</w:t>
      </w:r>
      <w:r w:rsidR="000768FE">
        <w:t xml:space="preserve"> phân vi sinh</w:t>
      </w:r>
    </w:p>
    <w:p w:rsidR="00EF221E" w:rsidRDefault="00EF221E" w:rsidP="00391470">
      <w:pPr>
        <w:spacing w:after="0" w:line="240" w:lineRule="auto"/>
        <w:jc w:val="both"/>
      </w:pPr>
      <w:r>
        <w:tab/>
        <w:t>- Loại chế phẩm: Hatimic dạng gói (200gam)</w:t>
      </w:r>
    </w:p>
    <w:p w:rsidR="00EF221E" w:rsidRDefault="00EF221E" w:rsidP="00391470">
      <w:pPr>
        <w:spacing w:after="0" w:line="240" w:lineRule="auto"/>
        <w:jc w:val="both"/>
      </w:pPr>
      <w:r>
        <w:tab/>
        <w:t xml:space="preserve">- </w:t>
      </w:r>
      <w:r w:rsidR="009F7018">
        <w:t>Mức hỗ trợ</w:t>
      </w:r>
      <w:r>
        <w:t>: 3 gói/hộ/năm</w:t>
      </w:r>
    </w:p>
    <w:p w:rsidR="00830A34" w:rsidRDefault="00EF221E" w:rsidP="00391470">
      <w:pPr>
        <w:spacing w:after="0" w:line="240" w:lineRule="auto"/>
        <w:jc w:val="both"/>
      </w:pPr>
      <w:r>
        <w:tab/>
        <w:t>-</w:t>
      </w:r>
      <w:r w:rsidR="00276941">
        <w:t xml:space="preserve"> </w:t>
      </w:r>
      <w:r>
        <w:t xml:space="preserve">Cách thức hỗ trợ: </w:t>
      </w:r>
      <w:r w:rsidR="002C22DA">
        <w:t xml:space="preserve">Các thôn </w:t>
      </w:r>
      <w:r>
        <w:t xml:space="preserve"> </w:t>
      </w:r>
      <w:r w:rsidR="00DF2A43">
        <w:t xml:space="preserve">rà soát, </w:t>
      </w:r>
      <w:r>
        <w:t>đăng ký</w:t>
      </w:r>
      <w:r w:rsidR="00830A34">
        <w:t xml:space="preserve"> số lượng chế phẩm</w:t>
      </w:r>
      <w:r w:rsidR="002A4CBC">
        <w:t xml:space="preserve"> sinh học</w:t>
      </w:r>
      <w:r w:rsidR="00EF7677">
        <w:t xml:space="preserve"> về Ban chỉ đạo thực hiện Đề án </w:t>
      </w:r>
      <w:r w:rsidR="00EF7677" w:rsidRPr="00C90F02">
        <w:rPr>
          <w:i/>
        </w:rPr>
        <w:t xml:space="preserve">(Qua </w:t>
      </w:r>
      <w:r w:rsidR="002C22DA">
        <w:rPr>
          <w:i/>
        </w:rPr>
        <w:t>Địa chính</w:t>
      </w:r>
      <w:r w:rsidR="00803BD4">
        <w:rPr>
          <w:i/>
        </w:rPr>
        <w:t>-</w:t>
      </w:r>
      <w:r w:rsidR="002C22DA">
        <w:rPr>
          <w:i/>
        </w:rPr>
        <w:t xml:space="preserve"> </w:t>
      </w:r>
      <w:r w:rsidR="002025F2">
        <w:rPr>
          <w:i/>
        </w:rPr>
        <w:t>Nông nghiệp</w:t>
      </w:r>
      <w:r w:rsidR="00EF7677" w:rsidRPr="00C90F02">
        <w:rPr>
          <w:i/>
        </w:rPr>
        <w:t>)</w:t>
      </w:r>
      <w:r w:rsidR="002C22DA">
        <w:t xml:space="preserve"> để tổng hợp </w:t>
      </w:r>
      <w:r w:rsidR="00EF7677">
        <w:t>Phòng Tài nguyên và Môi trường</w:t>
      </w:r>
      <w:r w:rsidR="00830A34">
        <w:t xml:space="preserve"> sẽ tổ chức </w:t>
      </w:r>
      <w:r w:rsidR="00854BA8">
        <w:t xml:space="preserve">lựa chọn đơn vị cung ứng, mua và </w:t>
      </w:r>
      <w:r w:rsidR="00830A34">
        <w:t xml:space="preserve">cấp phát trực tiếp về UBND </w:t>
      </w:r>
      <w:r w:rsidR="009E540F">
        <w:t>xã</w:t>
      </w:r>
      <w:r w:rsidR="007B0F09">
        <w:t xml:space="preserve"> để cấp phát cho các hộ gia đình</w:t>
      </w:r>
      <w:r w:rsidR="00830A34">
        <w:t xml:space="preserve">. UBND </w:t>
      </w:r>
      <w:r w:rsidR="009E540F">
        <w:t>xã</w:t>
      </w:r>
      <w:r w:rsidR="00830A34">
        <w:t xml:space="preserve"> </w:t>
      </w:r>
      <w:r w:rsidR="00EF7677">
        <w:t xml:space="preserve">chịu trách nhiệm thanh toán kinh phí đối ứng từ ngân sách </w:t>
      </w:r>
      <w:r w:rsidR="009E540F">
        <w:t>xã</w:t>
      </w:r>
      <w:r w:rsidR="00EF7677">
        <w:t xml:space="preserve"> (12.000 đồng/gói)</w:t>
      </w:r>
      <w:r w:rsidR="007B0F09">
        <w:t>.</w:t>
      </w:r>
    </w:p>
    <w:p w:rsidR="00EF221E" w:rsidRDefault="006F44FB" w:rsidP="00391470">
      <w:pPr>
        <w:spacing w:after="0" w:line="240" w:lineRule="auto"/>
        <w:jc w:val="both"/>
        <w:rPr>
          <w:b/>
        </w:rPr>
      </w:pPr>
      <w:r>
        <w:tab/>
      </w:r>
      <w:r w:rsidR="00830A34" w:rsidRPr="00830A34">
        <w:rPr>
          <w:b/>
        </w:rPr>
        <w:t>2</w:t>
      </w:r>
      <w:r w:rsidR="00E36F56">
        <w:rPr>
          <w:b/>
        </w:rPr>
        <w:t>. M</w:t>
      </w:r>
      <w:r w:rsidR="00EF221E" w:rsidRPr="00830A34">
        <w:rPr>
          <w:b/>
        </w:rPr>
        <w:t>ua thùng phân loại rác tại nguồn</w:t>
      </w:r>
      <w:r w:rsidR="00830A34" w:rsidRPr="00830A34">
        <w:rPr>
          <w:b/>
        </w:rPr>
        <w:t>.</w:t>
      </w:r>
    </w:p>
    <w:p w:rsidR="001209BD" w:rsidRDefault="001209BD" w:rsidP="00391470">
      <w:pPr>
        <w:spacing w:after="0" w:line="240" w:lineRule="auto"/>
        <w:ind w:firstLine="709"/>
        <w:jc w:val="both"/>
        <w:rPr>
          <w:b/>
        </w:rPr>
      </w:pPr>
      <w:r>
        <w:rPr>
          <w:b/>
        </w:rPr>
        <w:t>2.1. Đối với cơ quan, đơn vị</w:t>
      </w:r>
    </w:p>
    <w:p w:rsidR="001209BD" w:rsidRDefault="001209BD" w:rsidP="00391470">
      <w:pPr>
        <w:spacing w:after="0" w:line="240" w:lineRule="auto"/>
        <w:ind w:firstLine="709"/>
        <w:jc w:val="both"/>
      </w:pPr>
      <w:r w:rsidRPr="001209BD">
        <w:t xml:space="preserve">a) </w:t>
      </w:r>
      <w:r>
        <w:t>Loại thùng: Thùng phân loại rác chống nướ</w:t>
      </w:r>
      <w:r w:rsidR="00573F77">
        <w:t>c 03</w:t>
      </w:r>
      <w:r>
        <w:t xml:space="preserve"> ngăn</w:t>
      </w:r>
      <w:r w:rsidR="00573F77">
        <w:t xml:space="preserve"> (Xanh-vàng-đỏ)</w:t>
      </w:r>
      <w:r w:rsidR="00CD6052">
        <w:t xml:space="preserve"> bằng </w:t>
      </w:r>
      <w:r w:rsidR="00276941">
        <w:t>nhựa composite (60 lít x 3</w:t>
      </w:r>
      <w:r w:rsidR="00E1347F">
        <w:t xml:space="preserve"> ngăn</w:t>
      </w:r>
      <w:r w:rsidR="00276941">
        <w:t>)</w:t>
      </w:r>
    </w:p>
    <w:p w:rsidR="00276941" w:rsidRDefault="00276941" w:rsidP="00391470">
      <w:pPr>
        <w:spacing w:after="0" w:line="240" w:lineRule="auto"/>
        <w:ind w:firstLine="709"/>
        <w:jc w:val="both"/>
      </w:pPr>
      <w:r>
        <w:t>b) Giá tiền: 2.</w:t>
      </w:r>
      <w:r w:rsidR="00171E16">
        <w:t>2</w:t>
      </w:r>
      <w:r>
        <w:t>00.000 đồng</w:t>
      </w:r>
    </w:p>
    <w:p w:rsidR="00CD6052" w:rsidRPr="001209BD" w:rsidRDefault="00276941" w:rsidP="00391470">
      <w:pPr>
        <w:spacing w:after="0" w:line="252" w:lineRule="auto"/>
        <w:jc w:val="center"/>
      </w:pPr>
      <w:r>
        <w:rPr>
          <w:noProof/>
        </w:rPr>
        <w:lastRenderedPageBreak/>
        <w:drawing>
          <wp:inline distT="0" distB="0" distL="0" distR="0">
            <wp:extent cx="2876550" cy="2981325"/>
            <wp:effectExtent l="19050" t="0" r="0" b="0"/>
            <wp:docPr id="2" name="Picture 2" descr="C:\Users\H2C\Desktop\thung-rac-3-ngan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2C\Desktop\thung-rac-3-nganiii.jpg"/>
                    <pic:cNvPicPr>
                      <a:picLocks noChangeAspect="1" noChangeArrowheads="1"/>
                    </pic:cNvPicPr>
                  </pic:nvPicPr>
                  <pic:blipFill>
                    <a:blip r:embed="rId9"/>
                    <a:srcRect/>
                    <a:stretch>
                      <a:fillRect/>
                    </a:stretch>
                  </pic:blipFill>
                  <pic:spPr bwMode="auto">
                    <a:xfrm>
                      <a:off x="0" y="0"/>
                      <a:ext cx="2879515" cy="2984398"/>
                    </a:xfrm>
                    <a:prstGeom prst="rect">
                      <a:avLst/>
                    </a:prstGeom>
                    <a:noFill/>
                    <a:ln w="9525">
                      <a:noFill/>
                      <a:miter lim="800000"/>
                      <a:headEnd/>
                      <a:tailEnd/>
                    </a:ln>
                  </pic:spPr>
                </pic:pic>
              </a:graphicData>
            </a:graphic>
          </wp:inline>
        </w:drawing>
      </w:r>
    </w:p>
    <w:p w:rsidR="00573F77" w:rsidRPr="00573F77" w:rsidRDefault="00573F77" w:rsidP="00391470">
      <w:pPr>
        <w:spacing w:after="0" w:line="252" w:lineRule="auto"/>
        <w:ind w:firstLine="709"/>
        <w:jc w:val="center"/>
        <w:rPr>
          <w:i/>
        </w:rPr>
      </w:pPr>
      <w:r w:rsidRPr="00573F77">
        <w:rPr>
          <w:i/>
        </w:rPr>
        <w:t>Mẫu thùng phân loại rác dùng cho cơ quan, đơn vị</w:t>
      </w:r>
    </w:p>
    <w:p w:rsidR="00276941" w:rsidRDefault="00276941" w:rsidP="00391470">
      <w:pPr>
        <w:spacing w:after="0" w:line="240" w:lineRule="auto"/>
        <w:ind w:firstLine="709"/>
        <w:jc w:val="both"/>
      </w:pPr>
      <w:r w:rsidRPr="00276941">
        <w:t xml:space="preserve">c) </w:t>
      </w:r>
      <w:r w:rsidR="006F6E94">
        <w:t>Cách thức</w:t>
      </w:r>
      <w:r w:rsidRPr="00276941">
        <w:t xml:space="preserve"> thực hiện</w:t>
      </w:r>
      <w:r w:rsidR="006F6E94">
        <w:t xml:space="preserve"> mua sắm.</w:t>
      </w:r>
    </w:p>
    <w:p w:rsidR="00573F77" w:rsidRDefault="00573F77" w:rsidP="00391470">
      <w:pPr>
        <w:spacing w:after="0" w:line="240" w:lineRule="auto"/>
        <w:ind w:firstLine="709"/>
        <w:jc w:val="both"/>
      </w:pPr>
      <w:r>
        <w:t>Kinh phí mua thùng phân loại rác các cơ quan, đơn vị phải chịu 100% kinh phí.</w:t>
      </w:r>
    </w:p>
    <w:p w:rsidR="00586867" w:rsidRDefault="00B737B2" w:rsidP="00391470">
      <w:pPr>
        <w:spacing w:after="0" w:line="240" w:lineRule="auto"/>
        <w:ind w:firstLine="709"/>
        <w:jc w:val="both"/>
      </w:pPr>
      <w:r>
        <w:t>Phương án</w:t>
      </w:r>
      <w:r w:rsidR="00586867">
        <w:t xml:space="preserve">: UBND </w:t>
      </w:r>
      <w:r w:rsidR="00391470">
        <w:t>xã</w:t>
      </w:r>
      <w:r w:rsidR="00586867">
        <w:t xml:space="preserve"> chịu trách nhiệ</w:t>
      </w:r>
      <w:r w:rsidR="0022156E">
        <w:t>m thông báo cho các đ</w:t>
      </w:r>
      <w:r w:rsidR="00586867">
        <w:t>ơn vị đóng trên địa bàn chịu trách nhiệm tự mua sắm thùng phân loại rác theo đúng chủng loại, kích thước nêu trên.</w:t>
      </w:r>
    </w:p>
    <w:p w:rsidR="00573F77" w:rsidRDefault="00573F77" w:rsidP="00391470">
      <w:pPr>
        <w:spacing w:after="0" w:line="240" w:lineRule="auto"/>
        <w:ind w:firstLine="709"/>
        <w:jc w:val="both"/>
      </w:pPr>
      <w:r>
        <w:t>Thời gian bắt buộc hoàn thành mua sắm thùng phân loại rác cho các cơ quan, đơn vị là trước 30/</w:t>
      </w:r>
      <w:r w:rsidR="00586867">
        <w:t>4</w:t>
      </w:r>
      <w:r>
        <w:t>/2020.</w:t>
      </w:r>
    </w:p>
    <w:p w:rsidR="00E36F56" w:rsidRPr="00E36F56" w:rsidRDefault="00E36F56" w:rsidP="00391470">
      <w:pPr>
        <w:spacing w:after="0" w:line="240" w:lineRule="auto"/>
        <w:ind w:firstLine="709"/>
        <w:jc w:val="both"/>
        <w:rPr>
          <w:b/>
        </w:rPr>
      </w:pPr>
      <w:r w:rsidRPr="00E36F56">
        <w:rPr>
          <w:b/>
        </w:rPr>
        <w:t>2.2. Đối các hộ gia đình</w:t>
      </w:r>
    </w:p>
    <w:p w:rsidR="00E36F56" w:rsidRDefault="00EF221E" w:rsidP="00391470">
      <w:pPr>
        <w:spacing w:after="0" w:line="240" w:lineRule="auto"/>
        <w:ind w:firstLine="709"/>
        <w:jc w:val="both"/>
      </w:pPr>
      <w:r>
        <w:t xml:space="preserve">a) </w:t>
      </w:r>
      <w:r w:rsidR="00A022F5">
        <w:t>Điều kiện để được</w:t>
      </w:r>
      <w:r>
        <w:t xml:space="preserve"> hỗ trợ: </w:t>
      </w:r>
      <w:r w:rsidR="00E36F56">
        <w:t>Là các hộ gia đình có phương án xử lý rác tại nguồn bằng phương pháp ủ</w:t>
      </w:r>
      <w:r w:rsidR="00A60536">
        <w:t xml:space="preserve"> phân vi sinh</w:t>
      </w:r>
      <w:r w:rsidR="00B737B2">
        <w:t xml:space="preserve"> (không áp dụng cho các hộ đã được hỗ trợ từ các nguồn khác, các hộ đã được hỗ trợ mua thùng rác từ năm trước thì phải xây dựng hố ủ phân vi sinh để thực hiện)</w:t>
      </w:r>
      <w:r w:rsidR="00A60536">
        <w:t xml:space="preserve"> </w:t>
      </w:r>
      <w:r w:rsidR="00A60536" w:rsidRPr="00A60536">
        <w:rPr>
          <w:i/>
        </w:rPr>
        <w:t>(theo hướng dẫn tại mụa 3)</w:t>
      </w:r>
    </w:p>
    <w:p w:rsidR="00E36F56" w:rsidRDefault="00E36F56" w:rsidP="00391470">
      <w:pPr>
        <w:spacing w:after="0" w:line="240" w:lineRule="auto"/>
        <w:ind w:firstLine="709"/>
        <w:jc w:val="both"/>
      </w:pPr>
      <w:r>
        <w:t>b) Loại thùng: Thùng rác</w:t>
      </w:r>
      <w:r w:rsidR="00C164EC">
        <w:t xml:space="preserve"> bằng nhựa, kín,</w:t>
      </w:r>
      <w:r>
        <w:t xml:space="preserve"> nắp lật loại 30 lit</w:t>
      </w:r>
      <w:r w:rsidR="00E1347F">
        <w:t xml:space="preserve"> </w:t>
      </w:r>
    </w:p>
    <w:p w:rsidR="00485A8C" w:rsidRDefault="00485A8C" w:rsidP="00391470">
      <w:pPr>
        <w:spacing w:after="0" w:line="240" w:lineRule="auto"/>
        <w:ind w:firstLine="709"/>
        <w:jc w:val="both"/>
      </w:pPr>
      <w:r>
        <w:t>c) Giá tiền: 75.000/thùng</w:t>
      </w:r>
    </w:p>
    <w:p w:rsidR="009F7018" w:rsidRDefault="009F7018" w:rsidP="00391470">
      <w:pPr>
        <w:spacing w:after="0" w:line="240" w:lineRule="auto"/>
        <w:ind w:firstLine="709"/>
        <w:jc w:val="both"/>
      </w:pPr>
      <w:r>
        <w:t xml:space="preserve">d) Mức hỗ trợ: </w:t>
      </w:r>
      <w:r w:rsidR="00E72B91">
        <w:t>100.000 đồng</w:t>
      </w:r>
      <w:r>
        <w:t>/</w:t>
      </w:r>
      <w:r w:rsidR="00E72B91">
        <w:t>2 thùng/</w:t>
      </w:r>
      <w:r>
        <w:t>hộ.</w:t>
      </w:r>
    </w:p>
    <w:p w:rsidR="00AB40B8" w:rsidRDefault="00DE3718" w:rsidP="00391470">
      <w:pPr>
        <w:spacing w:after="0" w:line="252" w:lineRule="auto"/>
        <w:ind w:firstLine="709"/>
        <w:jc w:val="both"/>
      </w:pPr>
      <w:r>
        <w:rPr>
          <w:noProof/>
        </w:rPr>
        <w:drawing>
          <wp:anchor distT="0" distB="0" distL="114300" distR="114300" simplePos="0" relativeHeight="251665408" behindDoc="0" locked="0" layoutInCell="1" allowOverlap="1">
            <wp:simplePos x="0" y="0"/>
            <wp:positionH relativeFrom="column">
              <wp:posOffset>1158240</wp:posOffset>
            </wp:positionH>
            <wp:positionV relativeFrom="paragraph">
              <wp:posOffset>36195</wp:posOffset>
            </wp:positionV>
            <wp:extent cx="3219450" cy="2362835"/>
            <wp:effectExtent l="19050" t="0" r="0" b="0"/>
            <wp:wrapSquare wrapText="bothSides"/>
            <wp:docPr id="9" name="Picture 7" descr="Kết quả hình ảnh cho thung rác duy t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thung rác duy tân"/>
                    <pic:cNvPicPr>
                      <a:picLocks noChangeAspect="1" noChangeArrowheads="1"/>
                    </pic:cNvPicPr>
                  </pic:nvPicPr>
                  <pic:blipFill>
                    <a:blip r:embed="rId10"/>
                    <a:srcRect/>
                    <a:stretch>
                      <a:fillRect/>
                    </a:stretch>
                  </pic:blipFill>
                  <pic:spPr bwMode="auto">
                    <a:xfrm>
                      <a:off x="0" y="0"/>
                      <a:ext cx="3219450" cy="2362835"/>
                    </a:xfrm>
                    <a:prstGeom prst="rect">
                      <a:avLst/>
                    </a:prstGeom>
                    <a:noFill/>
                    <a:ln w="9525">
                      <a:noFill/>
                      <a:miter lim="800000"/>
                      <a:headEnd/>
                      <a:tailEnd/>
                    </a:ln>
                  </pic:spPr>
                </pic:pic>
              </a:graphicData>
            </a:graphic>
          </wp:anchor>
        </w:drawing>
      </w:r>
    </w:p>
    <w:p w:rsidR="00DE3718" w:rsidRDefault="00DE3718" w:rsidP="00391470">
      <w:pPr>
        <w:spacing w:after="0" w:line="252" w:lineRule="auto"/>
        <w:ind w:firstLine="709"/>
        <w:jc w:val="both"/>
      </w:pPr>
    </w:p>
    <w:p w:rsidR="00AB40B8" w:rsidRDefault="00AB40B8" w:rsidP="00391470">
      <w:pPr>
        <w:spacing w:after="0" w:line="252" w:lineRule="auto"/>
        <w:rPr>
          <w:noProof/>
        </w:rPr>
      </w:pPr>
    </w:p>
    <w:p w:rsidR="00391470" w:rsidRDefault="00391470" w:rsidP="00391470">
      <w:pPr>
        <w:spacing w:after="0" w:line="252" w:lineRule="auto"/>
      </w:pPr>
    </w:p>
    <w:p w:rsidR="00573F77" w:rsidRDefault="00573F77" w:rsidP="00391470">
      <w:pPr>
        <w:spacing w:after="0" w:line="252" w:lineRule="auto"/>
      </w:pPr>
    </w:p>
    <w:p w:rsidR="00573F77" w:rsidRDefault="00573F77" w:rsidP="00391470">
      <w:pPr>
        <w:spacing w:after="0" w:line="252" w:lineRule="auto"/>
      </w:pPr>
    </w:p>
    <w:p w:rsidR="00391470" w:rsidRDefault="00391470" w:rsidP="00391470">
      <w:pPr>
        <w:spacing w:after="0" w:line="252" w:lineRule="auto"/>
      </w:pPr>
    </w:p>
    <w:p w:rsidR="00391470" w:rsidRDefault="00391470" w:rsidP="00391470">
      <w:pPr>
        <w:spacing w:after="0" w:line="252" w:lineRule="auto"/>
      </w:pPr>
    </w:p>
    <w:p w:rsidR="00391470" w:rsidRDefault="00391470" w:rsidP="00391470">
      <w:pPr>
        <w:spacing w:after="0" w:line="252" w:lineRule="auto"/>
      </w:pPr>
    </w:p>
    <w:p w:rsidR="00391470" w:rsidRDefault="00391470" w:rsidP="00391470">
      <w:pPr>
        <w:spacing w:after="0" w:line="252" w:lineRule="auto"/>
      </w:pPr>
    </w:p>
    <w:p w:rsidR="00391470" w:rsidRDefault="00391470" w:rsidP="00391470">
      <w:pPr>
        <w:spacing w:after="0" w:line="252" w:lineRule="auto"/>
      </w:pPr>
    </w:p>
    <w:p w:rsidR="00391470" w:rsidRDefault="00391470" w:rsidP="00391470">
      <w:pPr>
        <w:spacing w:after="0" w:line="252" w:lineRule="auto"/>
      </w:pPr>
    </w:p>
    <w:p w:rsidR="00E1347F" w:rsidRPr="00E1347F" w:rsidRDefault="00E1347F" w:rsidP="00391470">
      <w:pPr>
        <w:spacing w:after="0" w:line="252" w:lineRule="auto"/>
        <w:jc w:val="center"/>
        <w:rPr>
          <w:i/>
        </w:rPr>
      </w:pPr>
      <w:r w:rsidRPr="00E1347F">
        <w:rPr>
          <w:i/>
        </w:rPr>
        <w:lastRenderedPageBreak/>
        <w:t>Mẫu thùng phân loại rác hộ gia đình (2 màu xanh – vàng)</w:t>
      </w:r>
    </w:p>
    <w:p w:rsidR="00EF221E" w:rsidRDefault="00C609CB" w:rsidP="00391470">
      <w:pPr>
        <w:spacing w:after="0" w:line="252" w:lineRule="auto"/>
      </w:pPr>
      <w:r>
        <w:t>e</w:t>
      </w:r>
      <w:r w:rsidR="00EF221E">
        <w:t>) Quy trình thực hiện</w:t>
      </w:r>
      <w:r w:rsidR="006F6E94">
        <w:t xml:space="preserve"> chính sách</w:t>
      </w:r>
      <w:r w:rsidR="00EF221E">
        <w:t>:</w:t>
      </w:r>
    </w:p>
    <w:p w:rsidR="00803BD4" w:rsidRDefault="00EF221E" w:rsidP="00391470">
      <w:pPr>
        <w:spacing w:after="0" w:line="252" w:lineRule="auto"/>
        <w:ind w:firstLine="709"/>
        <w:jc w:val="both"/>
      </w:pPr>
      <w:r>
        <w:t xml:space="preserve">- </w:t>
      </w:r>
      <w:r w:rsidR="003372FD">
        <w:t xml:space="preserve">Trên cơ sở kết quả triển khai Đề án tại các </w:t>
      </w:r>
      <w:r w:rsidR="002C22DA">
        <w:t xml:space="preserve">thôn, thôn trưởng </w:t>
      </w:r>
      <w:r>
        <w:t xml:space="preserve">tổng hợp </w:t>
      </w:r>
      <w:r w:rsidR="009F7018">
        <w:t xml:space="preserve">danh sách </w:t>
      </w:r>
      <w:r w:rsidR="00485A8C">
        <w:t>các hộ gia đình đủ điều kiện</w:t>
      </w:r>
      <w:r>
        <w:t xml:space="preserve"> hỗ trợ</w:t>
      </w:r>
      <w:r w:rsidR="00485A8C">
        <w:t>; tiến hành thu</w:t>
      </w:r>
      <w:r w:rsidR="00B93CC9">
        <w:t xml:space="preserve"> </w:t>
      </w:r>
      <w:r w:rsidR="009F7018">
        <w:t>tiền đối ứng từ các hộ gia đình (50.000 đồng/hộ</w:t>
      </w:r>
      <w:r w:rsidR="002C22DA">
        <w:t xml:space="preserve">), gửi về UBND </w:t>
      </w:r>
      <w:r w:rsidR="00391470">
        <w:t>xã qua Địa chính</w:t>
      </w:r>
      <w:r w:rsidR="00803BD4">
        <w:t xml:space="preserve"> -</w:t>
      </w:r>
      <w:r w:rsidR="00391470">
        <w:t xml:space="preserve"> Nông nghiệp </w:t>
      </w:r>
    </w:p>
    <w:p w:rsidR="00EF221E" w:rsidRDefault="00EF221E" w:rsidP="00391470">
      <w:pPr>
        <w:spacing w:after="0" w:line="252" w:lineRule="auto"/>
        <w:ind w:firstLine="709"/>
        <w:jc w:val="both"/>
      </w:pPr>
      <w:r>
        <w:t xml:space="preserve">- </w:t>
      </w:r>
      <w:r w:rsidR="007976D6">
        <w:t>B</w:t>
      </w:r>
      <w:r w:rsidR="00803BD4">
        <w:t>a</w:t>
      </w:r>
      <w:r w:rsidR="007976D6">
        <w:t>n chỉ đạo</w:t>
      </w:r>
      <w:r>
        <w:t xml:space="preserve"> thẩm định trình UBND </w:t>
      </w:r>
      <w:r w:rsidR="009E540F">
        <w:t>xã</w:t>
      </w:r>
      <w:r w:rsidR="007B0F09">
        <w:t xml:space="preserve"> </w:t>
      </w:r>
      <w:r w:rsidR="00485A8C">
        <w:t>cấp kinh phí hỗ trợ.</w:t>
      </w:r>
    </w:p>
    <w:p w:rsidR="00EF221E" w:rsidRDefault="00EF221E" w:rsidP="00391470">
      <w:pPr>
        <w:spacing w:after="0" w:line="252" w:lineRule="auto"/>
        <w:ind w:firstLine="709"/>
        <w:jc w:val="both"/>
      </w:pPr>
      <w:r>
        <w:t xml:space="preserve">- </w:t>
      </w:r>
      <w:r w:rsidR="00485A8C">
        <w:t xml:space="preserve">Căn cứ Quyết định cấp kinh phí của UBND </w:t>
      </w:r>
      <w:r w:rsidR="009E540F">
        <w:t>xã</w:t>
      </w:r>
      <w:r>
        <w:t xml:space="preserve"> ký hợp đồng </w:t>
      </w:r>
      <w:r w:rsidR="00485A8C">
        <w:t>cung cấp</w:t>
      </w:r>
      <w:r>
        <w:t xml:space="preserve"> và thanh toán kinh phí mua thùng rác phục vụ phân loại rác tại nguồn với đơn vị cung ứng; thùng rác được bàn giao trực tiếp cho </w:t>
      </w:r>
      <w:r w:rsidR="00803BD4">
        <w:t>các thôn</w:t>
      </w:r>
      <w:r w:rsidR="00F901A1">
        <w:t xml:space="preserve"> </w:t>
      </w:r>
      <w:r w:rsidR="00C609CB">
        <w:t>để cấp phát cho hộ gia đình.</w:t>
      </w:r>
    </w:p>
    <w:p w:rsidR="00EF221E" w:rsidRDefault="00EF221E" w:rsidP="00391470">
      <w:pPr>
        <w:spacing w:after="0" w:line="252" w:lineRule="auto"/>
        <w:ind w:firstLine="709"/>
        <w:jc w:val="both"/>
      </w:pPr>
      <w:r>
        <w:t xml:space="preserve">- </w:t>
      </w:r>
      <w:r w:rsidR="00D90CEA">
        <w:t>Ban chỉ đạo</w:t>
      </w:r>
      <w:r>
        <w:t xml:space="preserve"> tổ chức phúc tra kết quả hỗ trợ; tổng hợp, báo cáo UBND </w:t>
      </w:r>
      <w:r w:rsidR="00F901A1">
        <w:t xml:space="preserve">huyện </w:t>
      </w:r>
      <w:r w:rsidR="00C609CB">
        <w:t>theo quy định.</w:t>
      </w:r>
    </w:p>
    <w:p w:rsidR="002A4CBC" w:rsidRDefault="00AB40B8" w:rsidP="00391470">
      <w:pPr>
        <w:spacing w:after="0" w:line="240" w:lineRule="auto"/>
        <w:jc w:val="both"/>
        <w:rPr>
          <w:b/>
        </w:rPr>
      </w:pPr>
      <w:r>
        <w:rPr>
          <w:b/>
        </w:rPr>
        <w:tab/>
        <w:t>III. GIẢI PHÁP THỰC HIỆN</w:t>
      </w:r>
    </w:p>
    <w:p w:rsidR="002A4CBC" w:rsidRDefault="002A4CBC" w:rsidP="00391470">
      <w:pPr>
        <w:spacing w:after="0" w:line="240" w:lineRule="auto"/>
        <w:ind w:firstLine="567"/>
        <w:jc w:val="both"/>
        <w:rPr>
          <w:b/>
        </w:rPr>
      </w:pPr>
      <w:r w:rsidRPr="002A4CBC">
        <w:rPr>
          <w:b/>
        </w:rPr>
        <w:t>1. Công tác</w:t>
      </w:r>
      <w:r w:rsidR="00393992">
        <w:rPr>
          <w:b/>
        </w:rPr>
        <w:t xml:space="preserve"> lãnh đạo,</w:t>
      </w:r>
      <w:r w:rsidRPr="002A4CBC">
        <w:rPr>
          <w:b/>
        </w:rPr>
        <w:t xml:space="preserve"> chỉ đạo</w:t>
      </w:r>
    </w:p>
    <w:p w:rsidR="00393992" w:rsidRDefault="00393992" w:rsidP="00391470">
      <w:pPr>
        <w:spacing w:after="0" w:line="240" w:lineRule="auto"/>
        <w:ind w:firstLine="567"/>
        <w:jc w:val="both"/>
      </w:pPr>
      <w:r>
        <w:rPr>
          <w:b/>
        </w:rPr>
        <w:t xml:space="preserve">- </w:t>
      </w:r>
      <w:r w:rsidR="00A022F5">
        <w:t xml:space="preserve">UBND </w:t>
      </w:r>
      <w:r w:rsidR="009E540F">
        <w:t>xã</w:t>
      </w:r>
      <w:r w:rsidR="00A022F5">
        <w:t xml:space="preserve"> thành lập Ban chỉ đạo thực hiện Đề án và tổ giúp việc cho Ban chỉ đạo; phân công nhiệm vụ, địa bàn quản lý cho từng thành viên Ban chỉ đạo để kịp thời đôn đốc, kiểm tra quá trình thực hiện tại các </w:t>
      </w:r>
      <w:r w:rsidR="002C22DA">
        <w:t>thôn</w:t>
      </w:r>
      <w:r w:rsidR="00A022F5">
        <w:t>.</w:t>
      </w:r>
    </w:p>
    <w:p w:rsidR="00A022F5" w:rsidRDefault="00A022F5" w:rsidP="00391470">
      <w:pPr>
        <w:spacing w:after="0" w:line="240" w:lineRule="auto"/>
        <w:jc w:val="both"/>
      </w:pPr>
      <w:r>
        <w:tab/>
        <w:t xml:space="preserve">- </w:t>
      </w:r>
      <w:r w:rsidR="002C22DA">
        <w:t>Xã</w:t>
      </w:r>
      <w:r>
        <w:t xml:space="preserve"> thành lập tổ công tác </w:t>
      </w:r>
      <w:r w:rsidR="004D7E81">
        <w:t xml:space="preserve">và ban hành Kế hoạch cụ thể </w:t>
      </w:r>
      <w:r>
        <w:t>để triển khai thực hiện Đề</w:t>
      </w:r>
      <w:r w:rsidR="004D7E81">
        <w:t xml:space="preserve"> án.</w:t>
      </w:r>
    </w:p>
    <w:p w:rsidR="00C76DDF" w:rsidRPr="002C22DA" w:rsidRDefault="00A022F5" w:rsidP="00391470">
      <w:pPr>
        <w:shd w:val="clear" w:color="auto" w:fill="FFFFFF"/>
        <w:spacing w:after="0" w:line="212" w:lineRule="atLeast"/>
        <w:jc w:val="both"/>
        <w:rPr>
          <w:color w:val="000000"/>
        </w:rPr>
      </w:pPr>
      <w:r>
        <w:tab/>
        <w:t>-</w:t>
      </w:r>
      <w:r w:rsidRPr="00357879">
        <w:rPr>
          <w:color w:val="000000"/>
        </w:rPr>
        <w:t xml:space="preserve"> Phân công rõ trách nhiệm của </w:t>
      </w:r>
      <w:r w:rsidR="002C22DA">
        <w:rPr>
          <w:color w:val="000000"/>
        </w:rPr>
        <w:t>Ban</w:t>
      </w:r>
      <w:r>
        <w:rPr>
          <w:color w:val="000000"/>
        </w:rPr>
        <w:t>,</w:t>
      </w:r>
      <w:r w:rsidRPr="00357879">
        <w:rPr>
          <w:color w:val="000000"/>
        </w:rPr>
        <w:t xml:space="preserve"> ngành, đoàn thể</w:t>
      </w:r>
      <w:r>
        <w:rPr>
          <w:color w:val="000000"/>
        </w:rPr>
        <w:t xml:space="preserve"> cấp </w:t>
      </w:r>
      <w:r w:rsidR="009E540F">
        <w:rPr>
          <w:color w:val="000000"/>
        </w:rPr>
        <w:t>xã</w:t>
      </w:r>
      <w:r>
        <w:rPr>
          <w:color w:val="000000"/>
        </w:rPr>
        <w:t xml:space="preserve"> </w:t>
      </w:r>
      <w:r w:rsidRPr="00357879">
        <w:rPr>
          <w:color w:val="000000"/>
        </w:rPr>
        <w:t>nhằm triển khai thực hiện đồng bộ, thống nhất, đạt hiệu quả</w:t>
      </w:r>
      <w:r w:rsidR="004D7E81">
        <w:rPr>
          <w:color w:val="000000"/>
        </w:rPr>
        <w:t xml:space="preserve"> cao.</w:t>
      </w:r>
    </w:p>
    <w:p w:rsidR="00DF1D6B" w:rsidRDefault="002A4CBC" w:rsidP="00391470">
      <w:pPr>
        <w:spacing w:after="0" w:line="240" w:lineRule="auto"/>
        <w:ind w:firstLine="567"/>
        <w:jc w:val="both"/>
        <w:rPr>
          <w:b/>
          <w:highlight w:val="white"/>
        </w:rPr>
      </w:pPr>
      <w:r>
        <w:rPr>
          <w:b/>
          <w:highlight w:val="white"/>
        </w:rPr>
        <w:t>2</w:t>
      </w:r>
      <w:r w:rsidR="008E347D" w:rsidRPr="0035268D">
        <w:rPr>
          <w:b/>
          <w:highlight w:val="white"/>
          <w:lang w:val="vi-VN"/>
        </w:rPr>
        <w:t xml:space="preserve">. </w:t>
      </w:r>
      <w:r w:rsidR="00DE3718">
        <w:rPr>
          <w:b/>
          <w:highlight w:val="white"/>
        </w:rPr>
        <w:t>Công tác tuyên truyền</w:t>
      </w:r>
    </w:p>
    <w:p w:rsidR="002A4CBC" w:rsidRDefault="002A4CBC" w:rsidP="00391470">
      <w:pPr>
        <w:shd w:val="clear" w:color="auto" w:fill="FFFFFF"/>
        <w:spacing w:after="0" w:line="212" w:lineRule="atLeast"/>
        <w:ind w:firstLine="567"/>
        <w:jc w:val="both"/>
        <w:rPr>
          <w:color w:val="000000"/>
        </w:rPr>
      </w:pPr>
      <w:r w:rsidRPr="00357879">
        <w:rPr>
          <w:color w:val="000000"/>
        </w:rPr>
        <w:t>- Xây dựng tài liệu tập huấ</w:t>
      </w:r>
      <w:r>
        <w:rPr>
          <w:color w:val="000000"/>
        </w:rPr>
        <w:t>n</w:t>
      </w:r>
      <w:r w:rsidRPr="00357879">
        <w:rPr>
          <w:color w:val="000000"/>
        </w:rPr>
        <w:t xml:space="preserve">, hướng dẫn về quy trình phân loại, xử lý rác thải hữu cơ tại </w:t>
      </w:r>
      <w:r>
        <w:rPr>
          <w:color w:val="000000"/>
        </w:rPr>
        <w:t>nguồ</w:t>
      </w:r>
      <w:r w:rsidR="004D7E81">
        <w:rPr>
          <w:color w:val="000000"/>
        </w:rPr>
        <w:t>n; thiết kế tờ rơi hướng dẫn về phân loại và xử lý rác tại nguồn ngắn gọn, dễ hiểu để cấp phát đến tận người dân.</w:t>
      </w:r>
    </w:p>
    <w:p w:rsidR="002E44A7" w:rsidRDefault="002A4CBC" w:rsidP="00391470">
      <w:pPr>
        <w:shd w:val="clear" w:color="auto" w:fill="FFFFFF"/>
        <w:spacing w:after="0" w:line="212" w:lineRule="atLeast"/>
        <w:ind w:firstLine="567"/>
        <w:jc w:val="both"/>
        <w:rPr>
          <w:color w:val="000000"/>
        </w:rPr>
      </w:pPr>
      <w:r>
        <w:rPr>
          <w:color w:val="000000"/>
        </w:rPr>
        <w:t xml:space="preserve">- </w:t>
      </w:r>
      <w:r w:rsidR="00F901A1">
        <w:rPr>
          <w:color w:val="000000"/>
        </w:rPr>
        <w:t>UBND xã</w:t>
      </w:r>
      <w:r w:rsidR="002C22DA">
        <w:rPr>
          <w:color w:val="000000"/>
        </w:rPr>
        <w:t xml:space="preserve"> phối hợp với UBND huyện tập huấn cho xã</w:t>
      </w:r>
      <w:r w:rsidR="004D7E81">
        <w:rPr>
          <w:color w:val="000000"/>
        </w:rPr>
        <w:t xml:space="preserve">. Thành phần tập huấn là cán bộ, công chức, đoàn thể cấp </w:t>
      </w:r>
      <w:r w:rsidR="009E540F">
        <w:rPr>
          <w:color w:val="000000"/>
        </w:rPr>
        <w:t>xã</w:t>
      </w:r>
      <w:r w:rsidR="004D7E81">
        <w:rPr>
          <w:color w:val="000000"/>
        </w:rPr>
        <w:t>, cấp thôn/xóm; trên cơ sở đó các thành phần này sẽ tổ chức hướng dẫn trực tiếp đến từng hộ gia đình.</w:t>
      </w:r>
    </w:p>
    <w:p w:rsidR="0040673D" w:rsidRPr="002E44A7" w:rsidRDefault="0040673D" w:rsidP="00391470">
      <w:pPr>
        <w:shd w:val="clear" w:color="auto" w:fill="FFFFFF"/>
        <w:spacing w:after="0" w:line="212" w:lineRule="atLeast"/>
        <w:ind w:firstLine="567"/>
        <w:jc w:val="both"/>
        <w:rPr>
          <w:color w:val="000000"/>
        </w:rPr>
      </w:pPr>
      <w:r w:rsidRPr="0040673D">
        <w:t xml:space="preserve">- Lắp đặt một số biểu ngữ, pano tuyên truyền phân loại rác tại </w:t>
      </w:r>
      <w:r w:rsidR="002C22DA">
        <w:t>thôn, trục đường chính, nơi công cộng…</w:t>
      </w:r>
    </w:p>
    <w:p w:rsidR="00FB6199" w:rsidRPr="0035268D" w:rsidRDefault="00FB6199" w:rsidP="00391470">
      <w:pPr>
        <w:spacing w:after="0" w:line="240" w:lineRule="auto"/>
        <w:ind w:firstLine="567"/>
        <w:jc w:val="both"/>
        <w:rPr>
          <w:highlight w:val="white"/>
          <w:lang w:val="vi-VN"/>
        </w:rPr>
      </w:pPr>
      <w:r w:rsidRPr="0035268D">
        <w:rPr>
          <w:highlight w:val="white"/>
        </w:rPr>
        <w:t>-</w:t>
      </w:r>
      <w:r w:rsidRPr="0035268D">
        <w:rPr>
          <w:highlight w:val="white"/>
          <w:lang w:val="vi-VN"/>
        </w:rPr>
        <w:t xml:space="preserve"> Song song với công tác tuyên truyền, tăng cường công tác thanh tra, kiểm tra, xử lý nghiêm theo quy định các vi phạm về bảo vệ môi trường.</w:t>
      </w:r>
    </w:p>
    <w:p w:rsidR="002A4CBC" w:rsidRDefault="002A4CBC" w:rsidP="00391470">
      <w:pPr>
        <w:spacing w:after="0" w:line="240" w:lineRule="auto"/>
        <w:ind w:firstLine="567"/>
        <w:jc w:val="both"/>
        <w:rPr>
          <w:b/>
          <w:highlight w:val="white"/>
        </w:rPr>
      </w:pPr>
      <w:r>
        <w:rPr>
          <w:b/>
          <w:highlight w:val="white"/>
        </w:rPr>
        <w:t xml:space="preserve">3. Hướng dẫn quy trình phân loại và xử lý rác tại nguồn. </w:t>
      </w:r>
    </w:p>
    <w:p w:rsidR="00DE3718" w:rsidRDefault="00527B55" w:rsidP="00391470">
      <w:pPr>
        <w:spacing w:after="0" w:line="240" w:lineRule="auto"/>
        <w:ind w:firstLine="567"/>
        <w:jc w:val="both"/>
        <w:rPr>
          <w:b/>
          <w:highlight w:val="white"/>
        </w:rPr>
      </w:pPr>
      <w:r>
        <w:rPr>
          <w:b/>
          <w:highlight w:val="white"/>
        </w:rPr>
        <w:t xml:space="preserve">3.1. </w:t>
      </w:r>
      <w:r w:rsidR="00FB6199">
        <w:rPr>
          <w:b/>
          <w:highlight w:val="white"/>
        </w:rPr>
        <w:t>Cách phân loại rác thải</w:t>
      </w:r>
    </w:p>
    <w:p w:rsidR="00FB6199" w:rsidRDefault="00FB6199" w:rsidP="00391470">
      <w:pPr>
        <w:spacing w:after="0" w:line="240" w:lineRule="auto"/>
        <w:ind w:firstLine="600"/>
        <w:jc w:val="both"/>
        <w:outlineLvl w:val="0"/>
        <w:rPr>
          <w:lang w:val="es-ES"/>
        </w:rPr>
      </w:pPr>
      <w:r>
        <w:rPr>
          <w:lang w:val="es-ES"/>
        </w:rPr>
        <w:t xml:space="preserve">Rác thải tại nguồn được phân thành 3 loại: </w:t>
      </w:r>
    </w:p>
    <w:p w:rsidR="00FB6199" w:rsidRDefault="00FB6199" w:rsidP="00391470">
      <w:pPr>
        <w:spacing w:after="0" w:line="240" w:lineRule="auto"/>
        <w:ind w:firstLine="600"/>
        <w:jc w:val="both"/>
        <w:outlineLvl w:val="0"/>
        <w:rPr>
          <w:lang w:val="es-ES"/>
        </w:rPr>
      </w:pPr>
      <w:r>
        <w:rPr>
          <w:lang w:val="es-ES"/>
        </w:rPr>
        <w:t>- Loại 1: Rác hữu cơ dễ phân hủy (Các loại rau, củ, quả, hoa, lá, cây, thức ăn thừa, bã trà, cà phê, giấy ăn, các loại rác thải có nguồn gốc từ thực vật…): Đối với rác loại này sẽ được trang bị thùng màu sáng (xanh lá cây)</w:t>
      </w:r>
    </w:p>
    <w:p w:rsidR="00FB6199" w:rsidRDefault="00FB6199" w:rsidP="00391470">
      <w:pPr>
        <w:spacing w:after="0" w:line="240" w:lineRule="auto"/>
        <w:ind w:firstLine="600"/>
        <w:jc w:val="both"/>
        <w:outlineLvl w:val="0"/>
        <w:rPr>
          <w:lang w:val="es-ES"/>
        </w:rPr>
      </w:pPr>
      <w:r>
        <w:rPr>
          <w:lang w:val="es-ES"/>
        </w:rPr>
        <w:t>- Loại 2: Rác hữu cơ khó phân hủy hoặc rác vô cơ (túi nilon, chai, lọ, thủy tinh, đồ gốm, sứ, vỏ sò, vỏ trứng, đồ gia, cao su, xốp, văn phòng phẩm …): Đối với rác loại này sẽ được trang bị thùng sẫm màu (Vàng, đỏ…)</w:t>
      </w:r>
    </w:p>
    <w:p w:rsidR="00FB6199" w:rsidRPr="00180372" w:rsidRDefault="00FB6199" w:rsidP="00391470">
      <w:pPr>
        <w:spacing w:after="0" w:line="240" w:lineRule="auto"/>
        <w:ind w:firstLine="600"/>
        <w:jc w:val="both"/>
        <w:outlineLvl w:val="0"/>
        <w:rPr>
          <w:spacing w:val="-2"/>
          <w:lang w:val="es-ES"/>
        </w:rPr>
      </w:pPr>
      <w:r w:rsidRPr="00180372">
        <w:rPr>
          <w:spacing w:val="-2"/>
          <w:lang w:val="es-ES"/>
        </w:rPr>
        <w:t>-</w:t>
      </w:r>
      <w:r>
        <w:rPr>
          <w:spacing w:val="-2"/>
          <w:lang w:val="es-ES"/>
        </w:rPr>
        <w:t xml:space="preserve"> Loại 3:</w:t>
      </w:r>
      <w:r w:rsidRPr="00180372">
        <w:rPr>
          <w:spacing w:val="-2"/>
          <w:lang w:val="es-ES"/>
        </w:rPr>
        <w:t xml:space="preserve"> Rác có thể tái chế, tái sử dụng (Kim loại, giấy, bìa carton, nhựa…): Các hộ gia đình tách riêng để tái sử dụng hoặc tận dụng bán phế liệu: Đối với rác loại này thì các hộ gia đình có thể tập kết, lưu trữ vào</w:t>
      </w:r>
      <w:r>
        <w:rPr>
          <w:spacing w:val="-2"/>
          <w:lang w:val="es-ES"/>
        </w:rPr>
        <w:t xml:space="preserve"> các vật dụng như bao bì, </w:t>
      </w:r>
      <w:r>
        <w:rPr>
          <w:spacing w:val="-2"/>
          <w:lang w:val="es-ES"/>
        </w:rPr>
        <w:lastRenderedPageBreak/>
        <w:t>hoặc thùng rác. Các cơ quan đơn vị nên trang bị thêm thùng khác màu có dung tích lớn đủ để lưu trữ.</w:t>
      </w:r>
    </w:p>
    <w:p w:rsidR="00FB6199" w:rsidRDefault="00FB6199" w:rsidP="00391470">
      <w:pPr>
        <w:spacing w:after="0" w:line="240" w:lineRule="auto"/>
        <w:ind w:firstLine="600"/>
        <w:jc w:val="both"/>
        <w:outlineLvl w:val="0"/>
        <w:rPr>
          <w:color w:val="000000"/>
          <w:shd w:val="clear" w:color="auto" w:fill="FFFFFF"/>
        </w:rPr>
      </w:pPr>
      <w:r>
        <w:rPr>
          <w:color w:val="000000"/>
          <w:shd w:val="clear" w:color="auto" w:fill="FFFFFF"/>
        </w:rPr>
        <w:t>Như vậy, m</w:t>
      </w:r>
      <w:r w:rsidRPr="00076B63">
        <w:rPr>
          <w:color w:val="000000"/>
          <w:shd w:val="clear" w:color="auto" w:fill="FFFFFF"/>
        </w:rPr>
        <w:t xml:space="preserve">ỗi gia đình trang bị </w:t>
      </w:r>
      <w:r>
        <w:rPr>
          <w:color w:val="000000"/>
          <w:shd w:val="clear" w:color="auto" w:fill="FFFFFF"/>
        </w:rPr>
        <w:t xml:space="preserve">ít nhất </w:t>
      </w:r>
      <w:r w:rsidRPr="00076B63">
        <w:rPr>
          <w:color w:val="000000"/>
          <w:shd w:val="clear" w:color="auto" w:fill="FFFFFF"/>
        </w:rPr>
        <w:t>2 thùng rác</w:t>
      </w:r>
      <w:r>
        <w:rPr>
          <w:color w:val="000000"/>
          <w:shd w:val="clear" w:color="auto" w:fill="FFFFFF"/>
        </w:rPr>
        <w:t xml:space="preserve"> để tập kết rác dễ phân hủy</w:t>
      </w:r>
      <w:r w:rsidRPr="00076B63">
        <w:rPr>
          <w:color w:val="000000"/>
          <w:shd w:val="clear" w:color="auto" w:fill="FFFFFF"/>
        </w:rPr>
        <w:t xml:space="preserve"> và </w:t>
      </w:r>
      <w:r>
        <w:rPr>
          <w:color w:val="000000"/>
          <w:shd w:val="clear" w:color="auto" w:fill="FFFFFF"/>
        </w:rPr>
        <w:t xml:space="preserve">rác khó phân hủy </w:t>
      </w:r>
      <w:r w:rsidRPr="00076B63">
        <w:rPr>
          <w:color w:val="000000"/>
          <w:shd w:val="clear" w:color="auto" w:fill="FFFFFF"/>
        </w:rPr>
        <w:t>(</w:t>
      </w:r>
      <w:r>
        <w:rPr>
          <w:color w:val="000000"/>
          <w:shd w:val="clear" w:color="auto" w:fill="FFFFFF"/>
        </w:rPr>
        <w:t>có màu khác nhau để phân biệt</w:t>
      </w:r>
      <w:r w:rsidR="00B560FF">
        <w:rPr>
          <w:color w:val="000000"/>
          <w:shd w:val="clear" w:color="auto" w:fill="FFFFFF"/>
        </w:rPr>
        <w:t>); đối với cơ quan đơn vị thì trang bị 03 thùng phân loại.</w:t>
      </w:r>
    </w:p>
    <w:p w:rsidR="00FB6199" w:rsidRPr="00FB6199" w:rsidRDefault="00FB6199" w:rsidP="00391470">
      <w:pPr>
        <w:spacing w:after="0" w:line="240" w:lineRule="auto"/>
        <w:ind w:firstLine="600"/>
        <w:jc w:val="both"/>
        <w:outlineLvl w:val="0"/>
        <w:rPr>
          <w:b/>
          <w:color w:val="000000"/>
          <w:shd w:val="clear" w:color="auto" w:fill="FFFFFF"/>
        </w:rPr>
      </w:pPr>
      <w:r w:rsidRPr="00FB6199">
        <w:rPr>
          <w:b/>
          <w:color w:val="000000"/>
          <w:shd w:val="clear" w:color="auto" w:fill="FFFFFF"/>
        </w:rPr>
        <w:t>3.2. Cách thức xử lý rác tại nguồn</w:t>
      </w:r>
      <w:r w:rsidR="00C970CC">
        <w:rPr>
          <w:b/>
          <w:color w:val="000000"/>
          <w:shd w:val="clear" w:color="auto" w:fill="FFFFFF"/>
        </w:rPr>
        <w:t xml:space="preserve"> bằng phương pháp ủ phân vi sinh</w:t>
      </w:r>
    </w:p>
    <w:p w:rsidR="00FB6199" w:rsidRDefault="00FB6199" w:rsidP="00391470">
      <w:pPr>
        <w:shd w:val="clear" w:color="auto" w:fill="FFFFFF"/>
        <w:spacing w:after="0" w:line="240" w:lineRule="auto"/>
        <w:ind w:firstLine="567"/>
        <w:jc w:val="both"/>
        <w:rPr>
          <w:color w:val="000000"/>
        </w:rPr>
      </w:pPr>
      <w:r>
        <w:rPr>
          <w:color w:val="000000"/>
        </w:rPr>
        <w:t>C</w:t>
      </w:r>
      <w:r w:rsidRPr="00357879">
        <w:rPr>
          <w:color w:val="000000"/>
        </w:rPr>
        <w:t xml:space="preserve">ác hộ gia đình phân loại, lựa chọn hình thức xử lý rác hữu cơ phù hợp, đảm bảo vệ sinh môi trường, đạt hiệu quả; vận động các hộ có vườn tự đào hố, </w:t>
      </w:r>
      <w:r>
        <w:rPr>
          <w:color w:val="000000"/>
        </w:rPr>
        <w:t>xây bể ủ</w:t>
      </w:r>
      <w:r w:rsidR="00C970CC">
        <w:rPr>
          <w:color w:val="000000"/>
        </w:rPr>
        <w:t xml:space="preserve"> hoặc mua thùng ủ phân vi sinh compost;c</w:t>
      </w:r>
      <w:r w:rsidRPr="00357879">
        <w:rPr>
          <w:color w:val="000000"/>
        </w:rPr>
        <w:t>ác hộ có thể tận dụng các vật dụng sẵn có trong gia đình </w:t>
      </w:r>
      <w:r w:rsidRPr="00C10330">
        <w:rPr>
          <w:i/>
          <w:iCs/>
          <w:color w:val="000000"/>
        </w:rPr>
        <w:t>(các vỏ thùng, vỏ hộp có thể sử dụng chứa rác hữu cơ; các vật dụng bằng tôn tấm lợp fibro xi măng, gỗ, hoặc bằng các vật liệu khác có thể sử dụng làm nắp đậy hố)</w:t>
      </w:r>
      <w:r w:rsidRPr="00357879">
        <w:rPr>
          <w:color w:val="000000"/>
        </w:rPr>
        <w:t> để xử</w:t>
      </w:r>
      <w:r>
        <w:rPr>
          <w:color w:val="000000"/>
        </w:rPr>
        <w:t xml:space="preserve"> lý rác thành phân bón. </w:t>
      </w:r>
    </w:p>
    <w:p w:rsidR="008E347D" w:rsidRPr="0035268D" w:rsidRDefault="002C22DA" w:rsidP="00391470">
      <w:pPr>
        <w:shd w:val="clear" w:color="auto" w:fill="FFFFFF"/>
        <w:spacing w:after="0" w:line="240" w:lineRule="auto"/>
        <w:ind w:firstLine="567"/>
        <w:jc w:val="both"/>
        <w:rPr>
          <w:b/>
          <w:highlight w:val="white"/>
          <w:lang w:val="vi-VN"/>
        </w:rPr>
      </w:pPr>
      <w:r>
        <w:rPr>
          <w:b/>
          <w:highlight w:val="white"/>
        </w:rPr>
        <w:t>4</w:t>
      </w:r>
      <w:r w:rsidR="008E347D" w:rsidRPr="0035268D">
        <w:rPr>
          <w:b/>
          <w:highlight w:val="white"/>
          <w:lang w:val="vi-VN"/>
        </w:rPr>
        <w:t>. Khen thưởng và xử phạt</w:t>
      </w:r>
    </w:p>
    <w:p w:rsidR="00123B57" w:rsidRDefault="008E347D" w:rsidP="00391470">
      <w:pPr>
        <w:shd w:val="clear" w:color="auto" w:fill="FFFFFF"/>
        <w:spacing w:after="0" w:line="240" w:lineRule="auto"/>
        <w:ind w:firstLine="567"/>
        <w:jc w:val="both"/>
        <w:rPr>
          <w:highlight w:val="white"/>
        </w:rPr>
      </w:pPr>
      <w:r w:rsidRPr="0035268D">
        <w:rPr>
          <w:highlight w:val="white"/>
        </w:rPr>
        <w:t xml:space="preserve">a) </w:t>
      </w:r>
      <w:r w:rsidRPr="0035268D">
        <w:rPr>
          <w:highlight w:val="white"/>
          <w:lang w:val="vi-VN"/>
        </w:rPr>
        <w:t>Khen thưởng</w:t>
      </w:r>
      <w:r w:rsidRPr="0035268D">
        <w:rPr>
          <w:highlight w:val="white"/>
        </w:rPr>
        <w:t xml:space="preserve">: </w:t>
      </w:r>
      <w:r w:rsidR="00123B57">
        <w:rPr>
          <w:highlight w:val="white"/>
        </w:rPr>
        <w:t xml:space="preserve">Căn cứ vào kết quả triển khai Đề án để xếp loại thi đua đối với các </w:t>
      </w:r>
      <w:r w:rsidR="002C22DA">
        <w:rPr>
          <w:highlight w:val="white"/>
        </w:rPr>
        <w:t>đơn vị, cơ quan</w:t>
      </w:r>
      <w:r w:rsidR="00123B57">
        <w:rPr>
          <w:highlight w:val="white"/>
        </w:rPr>
        <w:t xml:space="preserve"> và cán bộ công chức; t</w:t>
      </w:r>
      <w:r w:rsidRPr="0035268D">
        <w:rPr>
          <w:highlight w:val="white"/>
          <w:lang w:val="vi-VN"/>
        </w:rPr>
        <w:t xml:space="preserve">ổ chức bình bầu, khen thưởng các </w:t>
      </w:r>
      <w:r w:rsidR="002C22DA">
        <w:rPr>
          <w:highlight w:val="white"/>
        </w:rPr>
        <w:t>đơn vị</w:t>
      </w:r>
      <w:r w:rsidRPr="0035268D">
        <w:rPr>
          <w:highlight w:val="white"/>
          <w:lang w:val="vi-VN"/>
        </w:rPr>
        <w:t xml:space="preserve">, tổ chức, cá nhân có thành tích tốt trong công tác </w:t>
      </w:r>
      <w:r w:rsidR="00123B57">
        <w:rPr>
          <w:highlight w:val="white"/>
        </w:rPr>
        <w:t>thực hiện Đề án;</w:t>
      </w:r>
    </w:p>
    <w:p w:rsidR="008E347D" w:rsidRPr="00E16D8B" w:rsidRDefault="008E347D" w:rsidP="00391470">
      <w:pPr>
        <w:shd w:val="clear" w:color="auto" w:fill="FFFFFF"/>
        <w:spacing w:after="0" w:line="240" w:lineRule="auto"/>
        <w:ind w:firstLine="567"/>
        <w:jc w:val="both"/>
        <w:rPr>
          <w:highlight w:val="white"/>
        </w:rPr>
      </w:pPr>
      <w:r w:rsidRPr="0035268D">
        <w:rPr>
          <w:highlight w:val="white"/>
        </w:rPr>
        <w:t>b) X</w:t>
      </w:r>
      <w:r w:rsidRPr="0035268D">
        <w:rPr>
          <w:highlight w:val="white"/>
          <w:lang w:val="vi-VN"/>
        </w:rPr>
        <w:t>ử phạt</w:t>
      </w:r>
      <w:r w:rsidRPr="0035268D">
        <w:rPr>
          <w:highlight w:val="white"/>
        </w:rPr>
        <w:t xml:space="preserve">: </w:t>
      </w:r>
      <w:r w:rsidRPr="0035268D">
        <w:rPr>
          <w:highlight w:val="white"/>
          <w:lang w:val="vi-VN"/>
        </w:rPr>
        <w:t xml:space="preserve">Các tổ chức, cá nhân, hộ gia đình có hành vi vi phạm bảo vệ môi trường, tùy theo tính chất, mức độ </w:t>
      </w:r>
      <w:r w:rsidRPr="0035268D">
        <w:rPr>
          <w:highlight w:val="white"/>
          <w:u w:color="FF0000"/>
          <w:lang w:val="vi-VN"/>
        </w:rPr>
        <w:t>v</w:t>
      </w:r>
      <w:r w:rsidRPr="0035268D">
        <w:rPr>
          <w:highlight w:val="white"/>
          <w:u w:color="FF0000"/>
        </w:rPr>
        <w:t>i</w:t>
      </w:r>
      <w:r w:rsidRPr="0035268D">
        <w:rPr>
          <w:highlight w:val="white"/>
          <w:u w:color="FF0000"/>
          <w:lang w:val="vi-VN"/>
        </w:rPr>
        <w:t xml:space="preserve"> phạm</w:t>
      </w:r>
      <w:r w:rsidRPr="0035268D">
        <w:rPr>
          <w:highlight w:val="white"/>
          <w:lang w:val="vi-VN"/>
        </w:rPr>
        <w:t xml:space="preserve"> mà bị xử phạt vi phạm hành chính theo quy định </w:t>
      </w:r>
      <w:r w:rsidR="00E16D8B">
        <w:rPr>
          <w:highlight w:val="white"/>
        </w:rPr>
        <w:t>hiện hành.</w:t>
      </w:r>
    </w:p>
    <w:p w:rsidR="000A24AC" w:rsidRDefault="000A24AC" w:rsidP="00391470">
      <w:pPr>
        <w:spacing w:after="0" w:line="240" w:lineRule="auto"/>
        <w:jc w:val="both"/>
        <w:rPr>
          <w:b/>
          <w:sz w:val="26"/>
        </w:rPr>
      </w:pPr>
      <w:r w:rsidRPr="00393992">
        <w:rPr>
          <w:b/>
        </w:rPr>
        <w:tab/>
      </w:r>
      <w:r w:rsidR="00425167" w:rsidRPr="00393992">
        <w:rPr>
          <w:b/>
        </w:rPr>
        <w:t>I</w:t>
      </w:r>
      <w:r w:rsidR="007D3ED6" w:rsidRPr="00393992">
        <w:rPr>
          <w:b/>
        </w:rPr>
        <w:t>V</w:t>
      </w:r>
      <w:r w:rsidRPr="00393992">
        <w:rPr>
          <w:b/>
        </w:rPr>
        <w:t>.</w:t>
      </w:r>
      <w:r w:rsidRPr="0035268D">
        <w:rPr>
          <w:b/>
          <w:sz w:val="26"/>
        </w:rPr>
        <w:t xml:space="preserve"> TỔ CHỨC THỰC HIỆN</w:t>
      </w:r>
    </w:p>
    <w:p w:rsidR="00357E5A" w:rsidRDefault="00357E5A" w:rsidP="00391470">
      <w:pPr>
        <w:widowControl w:val="0"/>
        <w:spacing w:after="0" w:line="240" w:lineRule="auto"/>
        <w:jc w:val="both"/>
        <w:rPr>
          <w:b/>
          <w:lang w:val="pt-BR"/>
        </w:rPr>
      </w:pPr>
      <w:r w:rsidRPr="003B19B3">
        <w:rPr>
          <w:rFonts w:asciiTheme="majorHAnsi" w:hAnsiTheme="majorHAnsi" w:cs="Cambria"/>
          <w:lang w:val="pt-BR"/>
        </w:rPr>
        <w:tab/>
      </w:r>
      <w:r w:rsidR="00F901A1">
        <w:rPr>
          <w:b/>
          <w:lang w:val="pt-BR"/>
        </w:rPr>
        <w:t>1.</w:t>
      </w:r>
      <w:r w:rsidR="00391470">
        <w:rPr>
          <w:b/>
          <w:lang w:val="pt-BR"/>
        </w:rPr>
        <w:t xml:space="preserve"> Ban địa chính x</w:t>
      </w:r>
      <w:r w:rsidR="001541C7">
        <w:rPr>
          <w:b/>
          <w:lang w:val="pt-BR"/>
        </w:rPr>
        <w:t>ã</w:t>
      </w:r>
    </w:p>
    <w:p w:rsidR="005A4B92" w:rsidRPr="005A4B92" w:rsidRDefault="005A4B92" w:rsidP="00391470">
      <w:pPr>
        <w:spacing w:after="0" w:line="240" w:lineRule="auto"/>
        <w:jc w:val="both"/>
      </w:pPr>
      <w:r>
        <w:rPr>
          <w:b/>
          <w:lang w:val="pt-BR"/>
        </w:rPr>
        <w:tab/>
      </w:r>
      <w:r>
        <w:t xml:space="preserve">- </w:t>
      </w:r>
      <w:r w:rsidR="00391470">
        <w:t xml:space="preserve">Tham mưu </w:t>
      </w:r>
      <w:r>
        <w:t xml:space="preserve">Thành lập tổ công tác với nòng cốt là </w:t>
      </w:r>
      <w:r w:rsidR="00A05F75">
        <w:t xml:space="preserve">cán bộ, </w:t>
      </w:r>
      <w:r>
        <w:t xml:space="preserve">Đoàn thể cấp </w:t>
      </w:r>
      <w:r w:rsidR="009E540F">
        <w:t>xã</w:t>
      </w:r>
      <w:r>
        <w:t>, cấ</w:t>
      </w:r>
      <w:r w:rsidR="001541C7">
        <w:t>p thôn</w:t>
      </w:r>
      <w:r>
        <w:t xml:space="preserve"> và ban hành Kế hoạch cụ thể để triển khai thực hiện Đề án.</w:t>
      </w:r>
    </w:p>
    <w:p w:rsidR="00357E5A" w:rsidRDefault="005A4B92" w:rsidP="00391470">
      <w:pPr>
        <w:widowControl w:val="0"/>
        <w:spacing w:after="0" w:line="240" w:lineRule="auto"/>
        <w:ind w:firstLine="720"/>
        <w:jc w:val="both"/>
        <w:rPr>
          <w:lang w:val="pt-BR"/>
        </w:rPr>
      </w:pPr>
      <w:r>
        <w:t>-</w:t>
      </w:r>
      <w:r w:rsidR="00391470">
        <w:t xml:space="preserve"> Kết hợp với các ban, ngành, đoàn thể, các đơn vị khác t</w:t>
      </w:r>
      <w:r>
        <w:rPr>
          <w:lang w:val="pt-BR"/>
        </w:rPr>
        <w:t>ổ chức</w:t>
      </w:r>
      <w:r w:rsidR="00357E5A" w:rsidRPr="00402BA1">
        <w:rPr>
          <w:lang w:val="pt-BR"/>
        </w:rPr>
        <w:t xml:space="preserve"> tuyên truyền</w:t>
      </w:r>
      <w:r>
        <w:rPr>
          <w:lang w:val="pt-BR"/>
        </w:rPr>
        <w:t>, vận động, hướng dẫn</w:t>
      </w:r>
      <w:r w:rsidR="00357E5A" w:rsidRPr="00402BA1">
        <w:rPr>
          <w:lang w:val="pt-BR"/>
        </w:rPr>
        <w:t xml:space="preserve"> đến từng người dân trên địa bàn về việc phân loại </w:t>
      </w:r>
      <w:r>
        <w:rPr>
          <w:lang w:val="pt-BR"/>
        </w:rPr>
        <w:t xml:space="preserve">và xử lý </w:t>
      </w:r>
      <w:r w:rsidR="00357E5A" w:rsidRPr="00402BA1">
        <w:rPr>
          <w:lang w:val="pt-BR"/>
        </w:rPr>
        <w:t>rác thả</w:t>
      </w:r>
      <w:r>
        <w:rPr>
          <w:lang w:val="pt-BR"/>
        </w:rPr>
        <w:t>i</w:t>
      </w:r>
      <w:r w:rsidR="00357E5A" w:rsidRPr="00402BA1">
        <w:rPr>
          <w:lang w:val="pt-BR"/>
        </w:rPr>
        <w:t>. Thường xuyên phát tin, bài trên hệ thống truyền thanh cơ sở</w:t>
      </w:r>
      <w:r>
        <w:rPr>
          <w:lang w:val="pt-BR"/>
        </w:rPr>
        <w:t>.</w:t>
      </w:r>
    </w:p>
    <w:p w:rsidR="005A4B92" w:rsidRPr="00986F87" w:rsidRDefault="005A4B92" w:rsidP="00986F87">
      <w:pPr>
        <w:widowControl w:val="0"/>
        <w:spacing w:after="0" w:line="240" w:lineRule="auto"/>
        <w:ind w:firstLine="720"/>
        <w:jc w:val="both"/>
        <w:rPr>
          <w:lang w:val="pt-BR"/>
        </w:rPr>
      </w:pPr>
      <w:r>
        <w:rPr>
          <w:lang w:val="pt-BR"/>
        </w:rPr>
        <w:t xml:space="preserve">- </w:t>
      </w:r>
      <w:r w:rsidR="00986F87">
        <w:rPr>
          <w:lang w:val="pt-BR"/>
        </w:rPr>
        <w:t>Phối hợp với Hội phụ nữ xã r</w:t>
      </w:r>
      <w:r>
        <w:rPr>
          <w:lang w:val="pt-BR"/>
        </w:rPr>
        <w:t>à soát, lập danh sách các hộ gia đình tham gia thực hiện</w:t>
      </w:r>
      <w:r w:rsidR="00986F87">
        <w:rPr>
          <w:lang w:val="pt-BR"/>
        </w:rPr>
        <w:t xml:space="preserve">, tìm kiếm đơn vị cung ứng </w:t>
      </w:r>
      <w:r>
        <w:rPr>
          <w:lang w:val="pt-BR"/>
        </w:rPr>
        <w:t>đồng thời tổ chức hướng dẫn, kiểm tra,</w:t>
      </w:r>
      <w:r w:rsidR="00357E5A" w:rsidRPr="00402BA1">
        <w:rPr>
          <w:lang w:val="pt-BR"/>
        </w:rPr>
        <w:t xml:space="preserve"> giám sát trong quá trình thực hiện</w:t>
      </w:r>
      <w:r>
        <w:rPr>
          <w:lang w:val="pt-BR"/>
        </w:rPr>
        <w:t>.</w:t>
      </w:r>
      <w:r w:rsidR="00A814FD">
        <w:rPr>
          <w:lang w:val="pt-BR"/>
        </w:rPr>
        <w:t>T</w:t>
      </w:r>
      <w:r>
        <w:t xml:space="preserve">ổng hợp danh sách các hộ gia đình đủ điều kiện hỗ trợ; tiến hành thu tiền đối ứng từ các hộ gia đình (50.000 đồng/hộ), lập Tờ trình xin hỗ trợ kinh phí mua thùng phân loại rác gửi về </w:t>
      </w:r>
      <w:r w:rsidR="00A12B5C">
        <w:t>Ban chỉ đạo thực hiện Đề án</w:t>
      </w:r>
      <w:r>
        <w:t xml:space="preserve"> (qua Phòng Tài nguyên và Môi trường); tổ chức cấp phát thùng phân loại rác được hỗ trợ cho các </w:t>
      </w:r>
      <w:r w:rsidR="0004436A">
        <w:t>thôn</w:t>
      </w:r>
      <w:r w:rsidR="00CE5A3A">
        <w:t>, đồng thời cấp phát đầy đủ chế phẩm sinh học cho các hộ gia đình để triển khai thực hiện.</w:t>
      </w:r>
    </w:p>
    <w:p w:rsidR="00A05F75" w:rsidRDefault="00357E5A" w:rsidP="00391470">
      <w:pPr>
        <w:spacing w:after="0" w:line="240" w:lineRule="auto"/>
        <w:ind w:firstLine="567"/>
        <w:jc w:val="both"/>
        <w:rPr>
          <w:b/>
          <w:i/>
        </w:rPr>
      </w:pPr>
      <w:r w:rsidRPr="00402BA1">
        <w:rPr>
          <w:lang w:val="pt-BR"/>
        </w:rPr>
        <w:tab/>
      </w:r>
      <w:r w:rsidR="005A4B92">
        <w:rPr>
          <w:lang w:val="pt-BR"/>
        </w:rPr>
        <w:t xml:space="preserve">- </w:t>
      </w:r>
      <w:r w:rsidR="00986F87">
        <w:rPr>
          <w:lang w:val="pt-BR"/>
        </w:rPr>
        <w:t>Phối hợp với các ban nghành liên quan x</w:t>
      </w:r>
      <w:r w:rsidR="005A4B92">
        <w:rPr>
          <w:lang w:val="pt-BR"/>
        </w:rPr>
        <w:t>ử lý nghiêm các trường hợp xả rác bừa bãi và các hộ gia đình không tập kết rác thải hữu cơ dễ phân hủ</w:t>
      </w:r>
      <w:r w:rsidR="00A05F75">
        <w:rPr>
          <w:lang w:val="pt-BR"/>
        </w:rPr>
        <w:t xml:space="preserve">y ra ngoài; </w:t>
      </w:r>
      <w:r w:rsidR="00A05F75" w:rsidRPr="0044669D">
        <w:rPr>
          <w:lang w:val="vi-VN"/>
        </w:rPr>
        <w:t xml:space="preserve">Đưa tiêu chí thực hiện việc phân loại rác thải tại nguồn vào việc bình xét thi đua của mỗi hộ gia đình, </w:t>
      </w:r>
      <w:r w:rsidR="00A05F75">
        <w:t>thôn/xóm.</w:t>
      </w:r>
    </w:p>
    <w:p w:rsidR="00F9441F" w:rsidRPr="00847202" w:rsidRDefault="001541C7" w:rsidP="00391470">
      <w:pPr>
        <w:spacing w:after="0" w:line="240" w:lineRule="auto"/>
        <w:ind w:firstLine="567"/>
        <w:jc w:val="both"/>
        <w:rPr>
          <w:b/>
        </w:rPr>
      </w:pPr>
      <w:r>
        <w:rPr>
          <w:b/>
        </w:rPr>
        <w:t>2</w:t>
      </w:r>
      <w:r w:rsidR="00F9441F">
        <w:rPr>
          <w:b/>
        </w:rPr>
        <w:t>.</w:t>
      </w:r>
      <w:r w:rsidR="00F9441F" w:rsidRPr="00847202">
        <w:rPr>
          <w:b/>
        </w:rPr>
        <w:t xml:space="preserve"> </w:t>
      </w:r>
      <w:r>
        <w:rPr>
          <w:b/>
        </w:rPr>
        <w:t>Ban</w:t>
      </w:r>
      <w:r w:rsidR="00F9441F" w:rsidRPr="00847202">
        <w:rPr>
          <w:b/>
        </w:rPr>
        <w:t xml:space="preserve"> Tài chính - Kế hoạch.</w:t>
      </w:r>
    </w:p>
    <w:p w:rsidR="00DF2A43" w:rsidRDefault="00F9441F" w:rsidP="00391470">
      <w:pPr>
        <w:shd w:val="clear" w:color="auto" w:fill="FFFFFF"/>
        <w:spacing w:after="0" w:line="240" w:lineRule="auto"/>
        <w:ind w:firstLine="567"/>
        <w:jc w:val="both"/>
        <w:rPr>
          <w:color w:val="000000"/>
        </w:rPr>
      </w:pPr>
      <w:r>
        <w:rPr>
          <w:color w:val="000000"/>
        </w:rPr>
        <w:t xml:space="preserve">Phối hợp với </w:t>
      </w:r>
      <w:r w:rsidR="001541C7">
        <w:rPr>
          <w:color w:val="000000"/>
        </w:rPr>
        <w:t>Ban Địa chính-</w:t>
      </w:r>
      <w:r>
        <w:rPr>
          <w:color w:val="000000"/>
        </w:rPr>
        <w:t xml:space="preserve"> Tài nguyên và Môi trường tham mưu UBND </w:t>
      </w:r>
      <w:r w:rsidR="009E540F">
        <w:rPr>
          <w:color w:val="000000"/>
        </w:rPr>
        <w:t>xã</w:t>
      </w:r>
      <w:r>
        <w:rPr>
          <w:color w:val="000000"/>
        </w:rPr>
        <w:t xml:space="preserve"> bố trí ngân sách kịp thời để triển khai Đề</w:t>
      </w:r>
      <w:r w:rsidR="00391470">
        <w:rPr>
          <w:color w:val="000000"/>
        </w:rPr>
        <w:t xml:space="preserve"> án và hỗ trợ thủ tục thanh quyết toán cho người dân.</w:t>
      </w:r>
    </w:p>
    <w:p w:rsidR="00FF5B9C" w:rsidRDefault="001541C7" w:rsidP="00391470">
      <w:pPr>
        <w:shd w:val="clear" w:color="auto" w:fill="FFFFFF"/>
        <w:spacing w:after="0" w:line="240" w:lineRule="auto"/>
        <w:ind w:firstLine="567"/>
        <w:jc w:val="both"/>
        <w:rPr>
          <w:b/>
          <w:color w:val="000000"/>
        </w:rPr>
      </w:pPr>
      <w:r>
        <w:rPr>
          <w:b/>
          <w:color w:val="000000"/>
        </w:rPr>
        <w:t>3</w:t>
      </w:r>
      <w:r w:rsidR="00FF5B9C" w:rsidRPr="00FF5B9C">
        <w:rPr>
          <w:b/>
          <w:color w:val="000000"/>
        </w:rPr>
        <w:t xml:space="preserve">. </w:t>
      </w:r>
      <w:r>
        <w:rPr>
          <w:b/>
          <w:color w:val="000000"/>
        </w:rPr>
        <w:t xml:space="preserve">Ban </w:t>
      </w:r>
      <w:r w:rsidR="00FF5B9C" w:rsidRPr="00FF5B9C">
        <w:rPr>
          <w:b/>
          <w:color w:val="000000"/>
        </w:rPr>
        <w:t xml:space="preserve">Nông nghiệp </w:t>
      </w:r>
    </w:p>
    <w:p w:rsidR="00FF5B9C" w:rsidRDefault="00FF5B9C" w:rsidP="00391470">
      <w:pPr>
        <w:widowControl w:val="0"/>
        <w:spacing w:after="0" w:line="240" w:lineRule="auto"/>
        <w:ind w:firstLine="720"/>
        <w:jc w:val="both"/>
        <w:rPr>
          <w:lang w:val="pt-BR"/>
        </w:rPr>
      </w:pPr>
      <w:r>
        <w:t xml:space="preserve">- Phối hợp với các đơn vị liên quan trong công tác </w:t>
      </w:r>
      <w:r w:rsidRPr="00402BA1">
        <w:rPr>
          <w:lang w:val="pt-BR"/>
        </w:rPr>
        <w:t>tuyên truyền</w:t>
      </w:r>
      <w:r>
        <w:rPr>
          <w:lang w:val="pt-BR"/>
        </w:rPr>
        <w:t xml:space="preserve">, vận động, </w:t>
      </w:r>
      <w:r>
        <w:rPr>
          <w:lang w:val="pt-BR"/>
        </w:rPr>
        <w:lastRenderedPageBreak/>
        <w:t>hướng dẫn</w:t>
      </w:r>
      <w:r w:rsidRPr="00402BA1">
        <w:rPr>
          <w:lang w:val="pt-BR"/>
        </w:rPr>
        <w:t xml:space="preserve"> về việc phân loại </w:t>
      </w:r>
      <w:r>
        <w:rPr>
          <w:lang w:val="pt-BR"/>
        </w:rPr>
        <w:t xml:space="preserve">và xử lý </w:t>
      </w:r>
      <w:r w:rsidRPr="00402BA1">
        <w:rPr>
          <w:lang w:val="pt-BR"/>
        </w:rPr>
        <w:t>rác thả</w:t>
      </w:r>
      <w:r>
        <w:rPr>
          <w:lang w:val="pt-BR"/>
        </w:rPr>
        <w:t>i</w:t>
      </w:r>
      <w:r w:rsidRPr="00402BA1">
        <w:rPr>
          <w:lang w:val="pt-BR"/>
        </w:rPr>
        <w:t xml:space="preserve">. </w:t>
      </w:r>
    </w:p>
    <w:p w:rsidR="00FF5B9C" w:rsidRPr="00FF5B9C" w:rsidRDefault="00FF5B9C" w:rsidP="00391470">
      <w:pPr>
        <w:widowControl w:val="0"/>
        <w:spacing w:after="0" w:line="240" w:lineRule="auto"/>
        <w:ind w:firstLine="720"/>
        <w:jc w:val="both"/>
        <w:rPr>
          <w:b/>
          <w:color w:val="000000"/>
        </w:rPr>
      </w:pPr>
      <w:r>
        <w:rPr>
          <w:lang w:val="pt-BR"/>
        </w:rPr>
        <w:t xml:space="preserve">- </w:t>
      </w:r>
      <w:r w:rsidR="00C76DDF">
        <w:rPr>
          <w:lang w:val="pt-BR"/>
        </w:rPr>
        <w:t>Phối hợp với Ban chỉ đạo</w:t>
      </w:r>
      <w:r>
        <w:rPr>
          <w:lang w:val="pt-BR"/>
        </w:rPr>
        <w:t xml:space="preserve"> hướng dẫn các </w:t>
      </w:r>
      <w:r w:rsidR="001541C7">
        <w:rPr>
          <w:lang w:val="pt-BR"/>
        </w:rPr>
        <w:t>thôn, đơn vị, cơ quan</w:t>
      </w:r>
      <w:r>
        <w:rPr>
          <w:lang w:val="pt-BR"/>
        </w:rPr>
        <w:t xml:space="preserve"> </w:t>
      </w:r>
      <w:r w:rsidR="00CD6052">
        <w:rPr>
          <w:lang w:val="pt-BR"/>
        </w:rPr>
        <w:t>hỗ trợ mua và cấp phát chế phẩm sinh học đầy đủ và kịp thời.</w:t>
      </w:r>
    </w:p>
    <w:p w:rsidR="006C2CAB" w:rsidRPr="00847202" w:rsidRDefault="008E4588" w:rsidP="00391470">
      <w:pPr>
        <w:spacing w:after="0" w:line="240" w:lineRule="auto"/>
        <w:ind w:firstLine="567"/>
        <w:jc w:val="both"/>
        <w:rPr>
          <w:b/>
        </w:rPr>
      </w:pPr>
      <w:r>
        <w:rPr>
          <w:b/>
        </w:rPr>
        <w:t>4</w:t>
      </w:r>
      <w:r w:rsidR="006C2CAB" w:rsidRPr="00847202">
        <w:rPr>
          <w:b/>
        </w:rPr>
        <w:t xml:space="preserve">. </w:t>
      </w:r>
      <w:r w:rsidR="001541C7">
        <w:rPr>
          <w:b/>
        </w:rPr>
        <w:t>Ba</w:t>
      </w:r>
      <w:r w:rsidR="00391470">
        <w:rPr>
          <w:b/>
        </w:rPr>
        <w:t>n</w:t>
      </w:r>
      <w:r w:rsidR="006C2CAB" w:rsidRPr="00847202">
        <w:rPr>
          <w:b/>
        </w:rPr>
        <w:t xml:space="preserve"> Văn hóa - Thông tin</w:t>
      </w:r>
    </w:p>
    <w:p w:rsidR="006C2CAB" w:rsidRPr="0044669D" w:rsidRDefault="006C2CAB" w:rsidP="00391470">
      <w:pPr>
        <w:spacing w:after="0" w:line="240" w:lineRule="auto"/>
        <w:ind w:firstLine="567"/>
        <w:jc w:val="both"/>
        <w:rPr>
          <w:lang w:val="vi-VN"/>
        </w:rPr>
      </w:pPr>
      <w:r w:rsidRPr="0044669D">
        <w:rPr>
          <w:lang w:val="vi-VN"/>
        </w:rPr>
        <w:t xml:space="preserve">- Xây dựng các chương trình, chuyên đề về các nội dung trong đề án phân loại rác tại nguồn trên đài phát thanh của </w:t>
      </w:r>
      <w:r w:rsidR="009E540F">
        <w:rPr>
          <w:lang w:val="vi-VN"/>
        </w:rPr>
        <w:t>xã</w:t>
      </w:r>
      <w:r w:rsidRPr="0044669D">
        <w:rPr>
          <w:lang w:val="vi-VN"/>
        </w:rPr>
        <w:t xml:space="preserve"> nhằm nâng cao nhận thức của cộng đồng dân cư trong công tác bảo vệ môi trường.</w:t>
      </w:r>
    </w:p>
    <w:p w:rsidR="006C2CAB" w:rsidRDefault="006C2CAB" w:rsidP="00391470">
      <w:pPr>
        <w:spacing w:after="0" w:line="240" w:lineRule="auto"/>
        <w:ind w:firstLine="567"/>
        <w:jc w:val="both"/>
      </w:pPr>
      <w:r w:rsidRPr="0044669D">
        <w:rPr>
          <w:lang w:val="vi-VN"/>
        </w:rPr>
        <w:t xml:space="preserve">- Kịp thời đưa tin về hoạt động tổ chức các buổi tuyên truyền, tiến độ triển khai thực hiện đề án… phát thanh đến từng </w:t>
      </w:r>
      <w:r>
        <w:t xml:space="preserve">thôn, </w:t>
      </w:r>
      <w:r w:rsidRPr="0044669D">
        <w:rPr>
          <w:lang w:val="vi-VN"/>
        </w:rPr>
        <w:t>khu dân cư, hộ gia đình.</w:t>
      </w:r>
    </w:p>
    <w:p w:rsidR="006C2CAB" w:rsidRPr="00761E73" w:rsidRDefault="006C2CAB" w:rsidP="00391470">
      <w:pPr>
        <w:spacing w:after="0" w:line="240" w:lineRule="auto"/>
        <w:ind w:firstLine="567"/>
        <w:jc w:val="both"/>
      </w:pPr>
      <w:r w:rsidRPr="000A0675">
        <w:t>-</w:t>
      </w:r>
      <w:r w:rsidRPr="000A0675">
        <w:rPr>
          <w:lang w:val="vi-VN"/>
        </w:rPr>
        <w:t xml:space="preserve"> Phản ánh kịp thời những </w:t>
      </w:r>
      <w:r w:rsidRPr="000A0675">
        <w:t>cơ quan, đơn vị, hộ dân</w:t>
      </w:r>
      <w:r w:rsidRPr="000A0675">
        <w:rPr>
          <w:lang w:val="vi-VN"/>
        </w:rPr>
        <w:t xml:space="preserve"> làm tốt</w:t>
      </w:r>
      <w:r w:rsidR="00702F1A">
        <w:t xml:space="preserve"> </w:t>
      </w:r>
      <w:r w:rsidRPr="000A0675">
        <w:rPr>
          <w:lang w:val="vi-VN"/>
        </w:rPr>
        <w:t xml:space="preserve">đồng thời phê phán những </w:t>
      </w:r>
      <w:r w:rsidRPr="000A0675">
        <w:t>cơ quan, đơn vị, hộ dân</w:t>
      </w:r>
      <w:r w:rsidRPr="000A0675">
        <w:rPr>
          <w:lang w:val="vi-VN"/>
        </w:rPr>
        <w:t xml:space="preserve"> còn hạn chế trong quá trình thực hiện </w:t>
      </w:r>
      <w:r w:rsidRPr="000A0675">
        <w:t>phân loại rác tại nguồn</w:t>
      </w:r>
      <w:r w:rsidRPr="000A0675">
        <w:rPr>
          <w:lang w:val="vi-VN"/>
        </w:rPr>
        <w:t>.</w:t>
      </w:r>
    </w:p>
    <w:p w:rsidR="006C2CAB" w:rsidRPr="00847202" w:rsidRDefault="008E4588" w:rsidP="00391470">
      <w:pPr>
        <w:spacing w:after="0" w:line="240" w:lineRule="auto"/>
        <w:ind w:firstLine="567"/>
        <w:jc w:val="both"/>
        <w:rPr>
          <w:b/>
        </w:rPr>
      </w:pPr>
      <w:r>
        <w:rPr>
          <w:b/>
        </w:rPr>
        <w:t>5</w:t>
      </w:r>
      <w:r w:rsidR="006C2CAB" w:rsidRPr="00847202">
        <w:rPr>
          <w:b/>
        </w:rPr>
        <w:t xml:space="preserve">. </w:t>
      </w:r>
      <w:r w:rsidR="001541C7">
        <w:rPr>
          <w:b/>
        </w:rPr>
        <w:t>Các</w:t>
      </w:r>
      <w:r w:rsidR="006C2CAB" w:rsidRPr="00847202">
        <w:rPr>
          <w:b/>
        </w:rPr>
        <w:t xml:space="preserve"> trường </w:t>
      </w:r>
      <w:r>
        <w:rPr>
          <w:b/>
        </w:rPr>
        <w:t>đóng</w:t>
      </w:r>
      <w:r w:rsidR="006C2CAB" w:rsidRPr="00847202">
        <w:rPr>
          <w:b/>
        </w:rPr>
        <w:t xml:space="preserve"> trên địa bàn </w:t>
      </w:r>
      <w:r w:rsidR="009E540F">
        <w:rPr>
          <w:b/>
        </w:rPr>
        <w:t>xã</w:t>
      </w:r>
    </w:p>
    <w:p w:rsidR="006C2CAB" w:rsidRDefault="006C2CAB" w:rsidP="00391470">
      <w:pPr>
        <w:spacing w:after="0" w:line="240" w:lineRule="auto"/>
        <w:ind w:firstLine="567"/>
        <w:jc w:val="both"/>
      </w:pPr>
      <w:r w:rsidRPr="005F23E6">
        <w:t xml:space="preserve">Xây dựng Kế hoạch dạy ngoại khóa và hoạt động cụ thể cho học sinh có thói quen phân loại rác ngay tại trường học và gia đình. Phát động phong trào thi đua trong nhà trường việc thực hiện phân loại rác tại nguồn, đưa vào là một trong những tiêu chí để xếp loại thi đua, khen thưởng cuối năm. </w:t>
      </w:r>
    </w:p>
    <w:p w:rsidR="006C2CAB" w:rsidRPr="00847202" w:rsidRDefault="008E4588" w:rsidP="00391470">
      <w:pPr>
        <w:spacing w:after="0" w:line="240" w:lineRule="auto"/>
        <w:ind w:firstLine="567"/>
        <w:jc w:val="both"/>
        <w:rPr>
          <w:b/>
        </w:rPr>
      </w:pPr>
      <w:r>
        <w:rPr>
          <w:b/>
        </w:rPr>
        <w:t>6</w:t>
      </w:r>
      <w:r w:rsidR="006C2CAB" w:rsidRPr="00847202">
        <w:rPr>
          <w:b/>
        </w:rPr>
        <w:t>.</w:t>
      </w:r>
      <w:r w:rsidR="00702F1A">
        <w:rPr>
          <w:b/>
        </w:rPr>
        <w:t xml:space="preserve"> </w:t>
      </w:r>
      <w:r w:rsidR="006C2CAB">
        <w:rPr>
          <w:b/>
        </w:rPr>
        <w:t xml:space="preserve">Đề nghị </w:t>
      </w:r>
      <w:r w:rsidR="006C2CAB" w:rsidRPr="00847202">
        <w:rPr>
          <w:b/>
          <w:lang w:val="vi-VN"/>
        </w:rPr>
        <w:t xml:space="preserve">Mặt trận Tổ quốc và các </w:t>
      </w:r>
      <w:r w:rsidR="006C2CAB" w:rsidRPr="00847202">
        <w:rPr>
          <w:b/>
        </w:rPr>
        <w:t>tổ chức</w:t>
      </w:r>
      <w:r w:rsidR="006C2CAB" w:rsidRPr="00847202">
        <w:rPr>
          <w:b/>
          <w:lang w:val="vi-VN"/>
        </w:rPr>
        <w:t xml:space="preserve"> chính trị - </w:t>
      </w:r>
      <w:r w:rsidR="009E540F">
        <w:rPr>
          <w:b/>
          <w:lang w:val="vi-VN"/>
        </w:rPr>
        <w:t>xã</w:t>
      </w:r>
      <w:r w:rsidR="006C2CAB" w:rsidRPr="00847202">
        <w:rPr>
          <w:b/>
          <w:lang w:val="vi-VN"/>
        </w:rPr>
        <w:t xml:space="preserve"> hội</w:t>
      </w:r>
      <w:r w:rsidR="006C2CAB" w:rsidRPr="00847202">
        <w:rPr>
          <w:b/>
        </w:rPr>
        <w:t xml:space="preserve"> </w:t>
      </w:r>
      <w:r w:rsidR="009E540F">
        <w:rPr>
          <w:b/>
        </w:rPr>
        <w:t>xã</w:t>
      </w:r>
      <w:r w:rsidR="006C2CAB" w:rsidRPr="00847202">
        <w:rPr>
          <w:b/>
        </w:rPr>
        <w:t>.</w:t>
      </w:r>
    </w:p>
    <w:p w:rsidR="009D5C37" w:rsidRPr="0035268D" w:rsidRDefault="0020203A" w:rsidP="00391470">
      <w:pPr>
        <w:spacing w:after="0" w:line="240" w:lineRule="auto"/>
        <w:ind w:firstLine="567"/>
        <w:jc w:val="both"/>
      </w:pPr>
      <w:r>
        <w:t xml:space="preserve">Hội Liên hiệp Phụ nữ </w:t>
      </w:r>
      <w:r w:rsidR="009E540F">
        <w:t>xã</w:t>
      </w:r>
      <w:r>
        <w:t xml:space="preserve"> là cơ quan C</w:t>
      </w:r>
      <w:r w:rsidRPr="0044669D">
        <w:rPr>
          <w:lang w:val="vi-VN"/>
        </w:rPr>
        <w:t xml:space="preserve">hủ trì </w:t>
      </w:r>
      <w:r>
        <w:t xml:space="preserve">trong công tác tuyên truyền, vận động: Phối hợp với </w:t>
      </w:r>
      <w:r w:rsidR="00F901A1">
        <w:t>UB</w:t>
      </w:r>
      <w:r>
        <w:t xml:space="preserve">MTTQ </w:t>
      </w:r>
      <w:r w:rsidR="009E540F">
        <w:t>xã</w:t>
      </w:r>
      <w:r>
        <w:t xml:space="preserve">, Hội Nông dân, </w:t>
      </w:r>
      <w:r w:rsidR="00F901A1">
        <w:t>đoàn thanh niên</w:t>
      </w:r>
      <w:r>
        <w:t>, chuyên môn liên quan</w:t>
      </w:r>
      <w:r w:rsidR="00F901A1">
        <w:t xml:space="preserve"> </w:t>
      </w:r>
      <w:r>
        <w:t xml:space="preserve">các đơn vị liên quan xây dựng Kế hoạch </w:t>
      </w:r>
      <w:r w:rsidRPr="0044669D">
        <w:rPr>
          <w:lang w:val="vi-VN"/>
        </w:rPr>
        <w:t>tuyên truyền</w:t>
      </w:r>
      <w:r>
        <w:t>, vận động, hướng dẫn, đôn đốc, kiểm tra, giám sát quá trình thực hiện</w:t>
      </w:r>
      <w:r>
        <w:rPr>
          <w:lang w:val="vi-VN"/>
        </w:rPr>
        <w:t xml:space="preserve"> </w:t>
      </w:r>
      <w:r>
        <w:t>Đề án</w:t>
      </w:r>
      <w:r w:rsidRPr="0044669D">
        <w:rPr>
          <w:lang w:val="vi-VN"/>
        </w:rPr>
        <w:t>. Đưa tiêu chí thực hiện phân loại rác thải tại nguồn vào việc bình xét thi đua của Hội.</w:t>
      </w:r>
    </w:p>
    <w:p w:rsidR="00E02FE9" w:rsidRDefault="00D121D0" w:rsidP="00391470">
      <w:pPr>
        <w:spacing w:after="0" w:line="240" w:lineRule="auto"/>
        <w:jc w:val="both"/>
      </w:pPr>
      <w:r w:rsidRPr="0035268D">
        <w:tab/>
      </w:r>
      <w:r w:rsidR="004F65AD" w:rsidRPr="0035268D">
        <w:t xml:space="preserve">Trên đây, là Kế hoạch triển khai thực hiện Đề án </w:t>
      </w:r>
      <w:r w:rsidR="00697E04" w:rsidRPr="00726145">
        <w:rPr>
          <w:bCs/>
          <w:color w:val="000000"/>
        </w:rPr>
        <w:t>phân loại và xử lý rác thải sinh hoạt tại nguồn</w:t>
      </w:r>
      <w:r w:rsidR="00CD6052">
        <w:rPr>
          <w:bCs/>
          <w:color w:val="000000"/>
        </w:rPr>
        <w:t xml:space="preserve"> </w:t>
      </w:r>
      <w:r w:rsidR="00697E04">
        <w:t xml:space="preserve">năm </w:t>
      </w:r>
      <w:r w:rsidR="004F65AD" w:rsidRPr="0035268D">
        <w:t>2020</w:t>
      </w:r>
      <w:r w:rsidR="00D024EE">
        <w:t xml:space="preserve"> của UBND xã</w:t>
      </w:r>
      <w:r w:rsidR="004F65AD" w:rsidRPr="0035268D">
        <w:t xml:space="preserve">. Yêu cầu </w:t>
      </w:r>
      <w:r w:rsidR="001541C7">
        <w:t xml:space="preserve">các  thôn, ban, </w:t>
      </w:r>
      <w:r w:rsidR="004F65AD" w:rsidRPr="0035268D">
        <w:t xml:space="preserve">ngành và các tổ chức, </w:t>
      </w:r>
      <w:r w:rsidR="00D024EE">
        <w:t xml:space="preserve">đơn vị, </w:t>
      </w:r>
      <w:r w:rsidR="004F65AD" w:rsidRPr="0035268D">
        <w:t xml:space="preserve">cá nhân có liên quan tổ chức thực hiện tốt nội dung kế hoạch đã đề ra. Quá trình thực hiện nếu có khó khăn, vướng mắc báo cáo về </w:t>
      </w:r>
      <w:r w:rsidR="005E7796">
        <w:t>Ban chỉ đạo</w:t>
      </w:r>
      <w:r w:rsidR="00A018F4">
        <w:t xml:space="preserve"> thực hiện Đề án</w:t>
      </w:r>
      <w:r w:rsidR="004F65AD" w:rsidRPr="0035268D">
        <w:t xml:space="preserve"> (qua </w:t>
      </w:r>
      <w:r w:rsidR="001541C7">
        <w:t>Địa chính</w:t>
      </w:r>
      <w:r w:rsidR="0004436A">
        <w:t xml:space="preserve">- </w:t>
      </w:r>
      <w:r w:rsidR="001541C7">
        <w:t>Nông nghiệp</w:t>
      </w:r>
      <w:r w:rsidR="004F65AD" w:rsidRPr="0035268D">
        <w:t xml:space="preserve">) để xem xét, </w:t>
      </w:r>
      <w:r w:rsidR="00AF20EB">
        <w:t>chỉ đạo</w:t>
      </w:r>
      <w:r w:rsidR="004F65AD" w:rsidRPr="0035268D">
        <w:t xml:space="preserve"> kịp thời./</w:t>
      </w:r>
      <w:r w:rsidR="00063A62">
        <w:t>.</w:t>
      </w:r>
    </w:p>
    <w:p w:rsidR="008C0F11" w:rsidRPr="0035268D" w:rsidRDefault="008C0F11" w:rsidP="00391470">
      <w:pPr>
        <w:spacing w:after="0" w:line="240" w:lineRule="auto"/>
        <w:jc w:val="both"/>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977"/>
      </w:tblGrid>
      <w:tr w:rsidR="009A149B" w:rsidTr="008C0F11">
        <w:trPr>
          <w:jc w:val="center"/>
        </w:trPr>
        <w:tc>
          <w:tcPr>
            <w:tcW w:w="4203" w:type="dxa"/>
          </w:tcPr>
          <w:p w:rsidR="006876C1" w:rsidRDefault="00120F97" w:rsidP="00391470">
            <w:pPr>
              <w:rPr>
                <w:sz w:val="22"/>
              </w:rPr>
            </w:pPr>
            <w:r w:rsidRPr="009E6C6D">
              <w:rPr>
                <w:b/>
                <w:i/>
                <w:sz w:val="24"/>
                <w:szCs w:val="24"/>
              </w:rPr>
              <w:t>Nơi nhận:</w:t>
            </w:r>
            <w:r w:rsidR="00521D0F">
              <w:rPr>
                <w:sz w:val="22"/>
              </w:rPr>
              <w:t>;</w:t>
            </w:r>
          </w:p>
          <w:p w:rsidR="001541C7" w:rsidRPr="00697E04" w:rsidRDefault="001541C7" w:rsidP="00391470">
            <w:pPr>
              <w:rPr>
                <w:b/>
                <w:i/>
                <w:sz w:val="24"/>
                <w:szCs w:val="24"/>
              </w:rPr>
            </w:pPr>
            <w:r w:rsidRPr="008C0F11">
              <w:rPr>
                <w:sz w:val="24"/>
                <w:szCs w:val="24"/>
              </w:rPr>
              <w:t xml:space="preserve">   -</w:t>
            </w:r>
            <w:r>
              <w:rPr>
                <w:b/>
                <w:i/>
                <w:sz w:val="24"/>
                <w:szCs w:val="24"/>
              </w:rPr>
              <w:t xml:space="preserve"> </w:t>
            </w:r>
            <w:r w:rsidRPr="00391470">
              <w:rPr>
                <w:sz w:val="24"/>
                <w:szCs w:val="24"/>
              </w:rPr>
              <w:t>UBND huyện Hương Sơn;</w:t>
            </w:r>
          </w:p>
          <w:p w:rsidR="001541C7" w:rsidRDefault="006876C1" w:rsidP="00391470">
            <w:pPr>
              <w:jc w:val="both"/>
              <w:rPr>
                <w:sz w:val="22"/>
              </w:rPr>
            </w:pPr>
            <w:r w:rsidRPr="00C0305F">
              <w:rPr>
                <w:sz w:val="22"/>
              </w:rPr>
              <w:t xml:space="preserve">   - </w:t>
            </w:r>
            <w:bookmarkStart w:id="0" w:name="_GoBack"/>
            <w:bookmarkEnd w:id="0"/>
            <w:r w:rsidRPr="00C0305F">
              <w:rPr>
                <w:sz w:val="22"/>
              </w:rPr>
              <w:t>TT</w:t>
            </w:r>
            <w:r w:rsidR="001541C7">
              <w:rPr>
                <w:sz w:val="22"/>
              </w:rPr>
              <w:t>ĐU</w:t>
            </w:r>
            <w:r w:rsidRPr="00C0305F">
              <w:rPr>
                <w:sz w:val="22"/>
              </w:rPr>
              <w:t xml:space="preserve">, HĐND </w:t>
            </w:r>
            <w:r w:rsidR="009E540F">
              <w:rPr>
                <w:sz w:val="22"/>
              </w:rPr>
              <w:t>xã</w:t>
            </w:r>
            <w:r w:rsidRPr="00C0305F">
              <w:rPr>
                <w:sz w:val="22"/>
              </w:rPr>
              <w:t>;</w:t>
            </w:r>
          </w:p>
          <w:p w:rsidR="00461DC9" w:rsidRDefault="00461DC9" w:rsidP="00391470">
            <w:pPr>
              <w:jc w:val="both"/>
              <w:rPr>
                <w:sz w:val="22"/>
              </w:rPr>
            </w:pPr>
            <w:r>
              <w:rPr>
                <w:sz w:val="22"/>
              </w:rPr>
              <w:t xml:space="preserve">   - UBMTTQ và các đoàn thể </w:t>
            </w:r>
            <w:r w:rsidR="009E540F">
              <w:rPr>
                <w:sz w:val="22"/>
              </w:rPr>
              <w:t>xã</w:t>
            </w:r>
            <w:r>
              <w:rPr>
                <w:sz w:val="22"/>
              </w:rPr>
              <w:t>;</w:t>
            </w:r>
          </w:p>
          <w:p w:rsidR="006876C1" w:rsidRDefault="006876C1" w:rsidP="00391470">
            <w:pPr>
              <w:jc w:val="both"/>
              <w:rPr>
                <w:sz w:val="22"/>
              </w:rPr>
            </w:pPr>
            <w:r w:rsidRPr="00C0305F">
              <w:rPr>
                <w:sz w:val="22"/>
              </w:rPr>
              <w:t xml:space="preserve">   - Các </w:t>
            </w:r>
            <w:r w:rsidR="00F912AA">
              <w:rPr>
                <w:sz w:val="22"/>
              </w:rPr>
              <w:t>đơn vị có</w:t>
            </w:r>
            <w:r w:rsidRPr="00C0305F">
              <w:rPr>
                <w:sz w:val="22"/>
              </w:rPr>
              <w:t xml:space="preserve"> liên quan;</w:t>
            </w:r>
          </w:p>
          <w:p w:rsidR="001541C7" w:rsidRPr="00C0305F" w:rsidRDefault="001541C7" w:rsidP="00391470">
            <w:pPr>
              <w:jc w:val="both"/>
              <w:rPr>
                <w:sz w:val="22"/>
              </w:rPr>
            </w:pPr>
            <w:r>
              <w:rPr>
                <w:sz w:val="22"/>
              </w:rPr>
              <w:t xml:space="preserve">   - 19/19 thôn;</w:t>
            </w:r>
          </w:p>
          <w:p w:rsidR="00FD507A" w:rsidRPr="000C1B77" w:rsidRDefault="006876C1" w:rsidP="00391470">
            <w:pPr>
              <w:jc w:val="both"/>
              <w:rPr>
                <w:sz w:val="22"/>
                <w:szCs w:val="22"/>
              </w:rPr>
            </w:pPr>
            <w:r w:rsidRPr="00C0305F">
              <w:rPr>
                <w:sz w:val="22"/>
                <w:lang w:val="fr-FR"/>
              </w:rPr>
              <w:t xml:space="preserve"> </w:t>
            </w:r>
            <w:r w:rsidR="001541C7">
              <w:rPr>
                <w:sz w:val="22"/>
                <w:lang w:val="fr-FR"/>
              </w:rPr>
              <w:t xml:space="preserve">  - Lưu: VP, MT</w:t>
            </w:r>
            <w:r w:rsidRPr="00C0305F">
              <w:rPr>
                <w:sz w:val="22"/>
                <w:lang w:val="fr-FR"/>
              </w:rPr>
              <w:t>.</w:t>
            </w:r>
          </w:p>
        </w:tc>
        <w:tc>
          <w:tcPr>
            <w:tcW w:w="4977" w:type="dxa"/>
          </w:tcPr>
          <w:p w:rsidR="008C0F11" w:rsidRDefault="008C0F11" w:rsidP="00391470">
            <w:pPr>
              <w:jc w:val="center"/>
              <w:rPr>
                <w:b/>
              </w:rPr>
            </w:pPr>
            <w:r w:rsidRPr="00294EDA">
              <w:rPr>
                <w:b/>
              </w:rPr>
              <w:t>TM. ỦY BAN NHÂN DÂN</w:t>
            </w:r>
            <w:r w:rsidRPr="00294EDA">
              <w:rPr>
                <w:b/>
              </w:rPr>
              <w:t xml:space="preserve"> </w:t>
            </w:r>
          </w:p>
          <w:p w:rsidR="00D1672C" w:rsidRPr="00294EDA" w:rsidRDefault="00D1672C" w:rsidP="00391470">
            <w:pPr>
              <w:jc w:val="center"/>
              <w:rPr>
                <w:b/>
              </w:rPr>
            </w:pPr>
            <w:r w:rsidRPr="00294EDA">
              <w:rPr>
                <w:b/>
              </w:rPr>
              <w:t>CHỦ TỊCH</w:t>
            </w:r>
          </w:p>
          <w:p w:rsidR="007F24F3" w:rsidRPr="00294EDA" w:rsidRDefault="007F24F3" w:rsidP="00391470">
            <w:pPr>
              <w:jc w:val="center"/>
              <w:rPr>
                <w:b/>
              </w:rPr>
            </w:pPr>
          </w:p>
          <w:p w:rsidR="00697E04" w:rsidRPr="00294EDA" w:rsidRDefault="00697E04" w:rsidP="00391470">
            <w:pPr>
              <w:jc w:val="center"/>
              <w:rPr>
                <w:b/>
              </w:rPr>
            </w:pPr>
          </w:p>
          <w:p w:rsidR="009A149B" w:rsidRPr="00294EDA" w:rsidRDefault="009A149B" w:rsidP="00391470">
            <w:pPr>
              <w:jc w:val="center"/>
              <w:rPr>
                <w:b/>
              </w:rPr>
            </w:pPr>
          </w:p>
          <w:p w:rsidR="009A149B" w:rsidRPr="00294EDA" w:rsidRDefault="001541C7" w:rsidP="00391470">
            <w:pPr>
              <w:jc w:val="center"/>
              <w:rPr>
                <w:b/>
              </w:rPr>
            </w:pPr>
            <w:r>
              <w:rPr>
                <w:b/>
              </w:rPr>
              <w:t>Nguyễn Hữu Đông</w:t>
            </w:r>
          </w:p>
        </w:tc>
      </w:tr>
    </w:tbl>
    <w:p w:rsidR="00D13601" w:rsidRDefault="00D13601" w:rsidP="00391470">
      <w:pPr>
        <w:spacing w:after="0"/>
      </w:pPr>
    </w:p>
    <w:sectPr w:rsidR="00D13601" w:rsidSect="00EA22C1">
      <w:footerReference w:type="default" r:id="rId11"/>
      <w:pgSz w:w="11907" w:h="16839"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DD" w:rsidRDefault="007543DD" w:rsidP="002C42E9">
      <w:pPr>
        <w:spacing w:after="0" w:line="240" w:lineRule="auto"/>
      </w:pPr>
      <w:r>
        <w:separator/>
      </w:r>
    </w:p>
  </w:endnote>
  <w:endnote w:type="continuationSeparator" w:id="0">
    <w:p w:rsidR="007543DD" w:rsidRDefault="007543DD" w:rsidP="002C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190"/>
      <w:docPartObj>
        <w:docPartGallery w:val="Page Numbers (Bottom of Page)"/>
        <w:docPartUnique/>
      </w:docPartObj>
    </w:sdtPr>
    <w:sdtEndPr/>
    <w:sdtContent>
      <w:p w:rsidR="00573F77" w:rsidRDefault="007543DD">
        <w:pPr>
          <w:pStyle w:val="Footer"/>
          <w:jc w:val="right"/>
        </w:pPr>
        <w:r>
          <w:fldChar w:fldCharType="begin"/>
        </w:r>
        <w:r>
          <w:instrText xml:space="preserve"> PAGE   \* MERGEFORMAT </w:instrText>
        </w:r>
        <w:r>
          <w:fldChar w:fldCharType="separate"/>
        </w:r>
        <w:r w:rsidR="00006C70">
          <w:rPr>
            <w:noProof/>
          </w:rPr>
          <w:t>6</w:t>
        </w:r>
        <w:r>
          <w:rPr>
            <w:noProof/>
          </w:rPr>
          <w:fldChar w:fldCharType="end"/>
        </w:r>
      </w:p>
    </w:sdtContent>
  </w:sdt>
  <w:p w:rsidR="00573F77" w:rsidRPr="00F33779" w:rsidRDefault="00573F77" w:rsidP="0035268D">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DD" w:rsidRDefault="007543DD" w:rsidP="002C42E9">
      <w:pPr>
        <w:spacing w:after="0" w:line="240" w:lineRule="auto"/>
      </w:pPr>
      <w:r>
        <w:separator/>
      </w:r>
    </w:p>
  </w:footnote>
  <w:footnote w:type="continuationSeparator" w:id="0">
    <w:p w:rsidR="007543DD" w:rsidRDefault="007543DD" w:rsidP="002C4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EB4"/>
    <w:multiLevelType w:val="hybridMultilevel"/>
    <w:tmpl w:val="DF320D58"/>
    <w:lvl w:ilvl="0" w:tplc="68CE4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C3C40"/>
    <w:multiLevelType w:val="hybridMultilevel"/>
    <w:tmpl w:val="6F44F81E"/>
    <w:lvl w:ilvl="0" w:tplc="9FB673FE">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1E072682"/>
    <w:multiLevelType w:val="hybridMultilevel"/>
    <w:tmpl w:val="ABE89768"/>
    <w:lvl w:ilvl="0" w:tplc="CA5E0E6C">
      <w:start w:val="5"/>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312823"/>
    <w:multiLevelType w:val="hybridMultilevel"/>
    <w:tmpl w:val="C8D87AD2"/>
    <w:lvl w:ilvl="0" w:tplc="758ABDA4">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212F3B70"/>
    <w:multiLevelType w:val="hybridMultilevel"/>
    <w:tmpl w:val="17DCD082"/>
    <w:lvl w:ilvl="0" w:tplc="BD9EEEFE">
      <w:start w:val="5"/>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76114B"/>
    <w:multiLevelType w:val="hybridMultilevel"/>
    <w:tmpl w:val="5302DC98"/>
    <w:lvl w:ilvl="0" w:tplc="25964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790E10"/>
    <w:multiLevelType w:val="hybridMultilevel"/>
    <w:tmpl w:val="91F03978"/>
    <w:lvl w:ilvl="0" w:tplc="7954259E">
      <w:start w:val="5"/>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46F72B57"/>
    <w:multiLevelType w:val="hybridMultilevel"/>
    <w:tmpl w:val="18B2B84C"/>
    <w:lvl w:ilvl="0" w:tplc="ED2C447E">
      <w:start w:val="5"/>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33B5850"/>
    <w:multiLevelType w:val="hybridMultilevel"/>
    <w:tmpl w:val="3FD89EFA"/>
    <w:lvl w:ilvl="0" w:tplc="88CA5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4273DF"/>
    <w:multiLevelType w:val="hybridMultilevel"/>
    <w:tmpl w:val="74E05450"/>
    <w:lvl w:ilvl="0" w:tplc="6B74C156">
      <w:start w:val="5"/>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789112ED"/>
    <w:multiLevelType w:val="hybridMultilevel"/>
    <w:tmpl w:val="C21A0A98"/>
    <w:lvl w:ilvl="0" w:tplc="7C101848">
      <w:start w:val="5"/>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F8975DB"/>
    <w:multiLevelType w:val="hybridMultilevel"/>
    <w:tmpl w:val="1BF61BB6"/>
    <w:lvl w:ilvl="0" w:tplc="3E42DF4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10"/>
  </w:num>
  <w:num w:numId="6">
    <w:abstractNumId w:val="7"/>
  </w:num>
  <w:num w:numId="7">
    <w:abstractNumId w:val="9"/>
  </w:num>
  <w:num w:numId="8">
    <w:abstractNumId w:val="5"/>
  </w:num>
  <w:num w:numId="9">
    <w:abstractNumId w:val="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D6"/>
    <w:rsid w:val="00006C70"/>
    <w:rsid w:val="00014092"/>
    <w:rsid w:val="0001465B"/>
    <w:rsid w:val="000157CF"/>
    <w:rsid w:val="0002329C"/>
    <w:rsid w:val="00023901"/>
    <w:rsid w:val="00023CF3"/>
    <w:rsid w:val="000262F6"/>
    <w:rsid w:val="000337ED"/>
    <w:rsid w:val="00036362"/>
    <w:rsid w:val="00037E30"/>
    <w:rsid w:val="00042197"/>
    <w:rsid w:val="000421D8"/>
    <w:rsid w:val="0004436A"/>
    <w:rsid w:val="00044450"/>
    <w:rsid w:val="000456E3"/>
    <w:rsid w:val="00046A9E"/>
    <w:rsid w:val="0004707B"/>
    <w:rsid w:val="0005460B"/>
    <w:rsid w:val="00063A62"/>
    <w:rsid w:val="00065923"/>
    <w:rsid w:val="0006779D"/>
    <w:rsid w:val="000768FE"/>
    <w:rsid w:val="0008070E"/>
    <w:rsid w:val="0008400F"/>
    <w:rsid w:val="00085203"/>
    <w:rsid w:val="0008612B"/>
    <w:rsid w:val="00086373"/>
    <w:rsid w:val="00086FF0"/>
    <w:rsid w:val="00087B36"/>
    <w:rsid w:val="00090224"/>
    <w:rsid w:val="00090886"/>
    <w:rsid w:val="00091ADC"/>
    <w:rsid w:val="000920A0"/>
    <w:rsid w:val="000974A9"/>
    <w:rsid w:val="000A1FEF"/>
    <w:rsid w:val="000A24AC"/>
    <w:rsid w:val="000A5804"/>
    <w:rsid w:val="000B158C"/>
    <w:rsid w:val="000B1DC4"/>
    <w:rsid w:val="000B1DD3"/>
    <w:rsid w:val="000B57DF"/>
    <w:rsid w:val="000B5C6A"/>
    <w:rsid w:val="000B5DDA"/>
    <w:rsid w:val="000B6F3C"/>
    <w:rsid w:val="000C1124"/>
    <w:rsid w:val="000C1B77"/>
    <w:rsid w:val="000C1BD7"/>
    <w:rsid w:val="000C1F76"/>
    <w:rsid w:val="000D2D58"/>
    <w:rsid w:val="000D30DD"/>
    <w:rsid w:val="000D47AA"/>
    <w:rsid w:val="000D4FA7"/>
    <w:rsid w:val="000E0216"/>
    <w:rsid w:val="000E0727"/>
    <w:rsid w:val="000E130D"/>
    <w:rsid w:val="000E270E"/>
    <w:rsid w:val="000E771E"/>
    <w:rsid w:val="000F7DCF"/>
    <w:rsid w:val="00105238"/>
    <w:rsid w:val="00116D59"/>
    <w:rsid w:val="001209BD"/>
    <w:rsid w:val="00120F97"/>
    <w:rsid w:val="00121C8B"/>
    <w:rsid w:val="00123B57"/>
    <w:rsid w:val="0012570C"/>
    <w:rsid w:val="00125A48"/>
    <w:rsid w:val="001326F2"/>
    <w:rsid w:val="00140554"/>
    <w:rsid w:val="0014180D"/>
    <w:rsid w:val="001472E3"/>
    <w:rsid w:val="00153D45"/>
    <w:rsid w:val="001541C7"/>
    <w:rsid w:val="0015459F"/>
    <w:rsid w:val="00155F64"/>
    <w:rsid w:val="00161E56"/>
    <w:rsid w:val="00161F8F"/>
    <w:rsid w:val="0016466E"/>
    <w:rsid w:val="00166F0F"/>
    <w:rsid w:val="0017007A"/>
    <w:rsid w:val="00170B89"/>
    <w:rsid w:val="00171E16"/>
    <w:rsid w:val="001721D2"/>
    <w:rsid w:val="001735C3"/>
    <w:rsid w:val="00181BDD"/>
    <w:rsid w:val="0018408C"/>
    <w:rsid w:val="0019342E"/>
    <w:rsid w:val="001A190C"/>
    <w:rsid w:val="001A3DE2"/>
    <w:rsid w:val="001A4DB2"/>
    <w:rsid w:val="001A7A39"/>
    <w:rsid w:val="001B210E"/>
    <w:rsid w:val="001B53CC"/>
    <w:rsid w:val="001B5526"/>
    <w:rsid w:val="001C076A"/>
    <w:rsid w:val="001C531F"/>
    <w:rsid w:val="001D4669"/>
    <w:rsid w:val="001D6F00"/>
    <w:rsid w:val="001D767B"/>
    <w:rsid w:val="001E4035"/>
    <w:rsid w:val="001E56EB"/>
    <w:rsid w:val="001E6101"/>
    <w:rsid w:val="001F0816"/>
    <w:rsid w:val="001F46AB"/>
    <w:rsid w:val="001F6AF3"/>
    <w:rsid w:val="0020203A"/>
    <w:rsid w:val="002025F2"/>
    <w:rsid w:val="00207DA7"/>
    <w:rsid w:val="00210D78"/>
    <w:rsid w:val="00214099"/>
    <w:rsid w:val="002141CD"/>
    <w:rsid w:val="002170D2"/>
    <w:rsid w:val="002202F9"/>
    <w:rsid w:val="0022156E"/>
    <w:rsid w:val="00222328"/>
    <w:rsid w:val="00225F4E"/>
    <w:rsid w:val="00227B36"/>
    <w:rsid w:val="00241EDF"/>
    <w:rsid w:val="00244989"/>
    <w:rsid w:val="00245B6F"/>
    <w:rsid w:val="00246882"/>
    <w:rsid w:val="00254909"/>
    <w:rsid w:val="00256F61"/>
    <w:rsid w:val="002605D9"/>
    <w:rsid w:val="00270D51"/>
    <w:rsid w:val="00270FB4"/>
    <w:rsid w:val="00276941"/>
    <w:rsid w:val="00280FAD"/>
    <w:rsid w:val="002810F9"/>
    <w:rsid w:val="00281709"/>
    <w:rsid w:val="00283007"/>
    <w:rsid w:val="00283143"/>
    <w:rsid w:val="0028395D"/>
    <w:rsid w:val="0028441F"/>
    <w:rsid w:val="00285C93"/>
    <w:rsid w:val="0029065A"/>
    <w:rsid w:val="00292EDE"/>
    <w:rsid w:val="00294EDA"/>
    <w:rsid w:val="002A4CBC"/>
    <w:rsid w:val="002A6BDA"/>
    <w:rsid w:val="002B42F3"/>
    <w:rsid w:val="002B5AC1"/>
    <w:rsid w:val="002B766A"/>
    <w:rsid w:val="002C02B3"/>
    <w:rsid w:val="002C219D"/>
    <w:rsid w:val="002C22DA"/>
    <w:rsid w:val="002C42E9"/>
    <w:rsid w:val="002D624A"/>
    <w:rsid w:val="002E10FF"/>
    <w:rsid w:val="002E44A7"/>
    <w:rsid w:val="002E598A"/>
    <w:rsid w:val="002E718B"/>
    <w:rsid w:val="002F10B0"/>
    <w:rsid w:val="002F20EE"/>
    <w:rsid w:val="002F5F29"/>
    <w:rsid w:val="002F6676"/>
    <w:rsid w:val="002F7BE2"/>
    <w:rsid w:val="00301287"/>
    <w:rsid w:val="00301AC0"/>
    <w:rsid w:val="00301D14"/>
    <w:rsid w:val="00303C53"/>
    <w:rsid w:val="003075BB"/>
    <w:rsid w:val="003104F4"/>
    <w:rsid w:val="003202B8"/>
    <w:rsid w:val="00332B8F"/>
    <w:rsid w:val="003372FD"/>
    <w:rsid w:val="0033766D"/>
    <w:rsid w:val="003416D4"/>
    <w:rsid w:val="00342471"/>
    <w:rsid w:val="00342517"/>
    <w:rsid w:val="00342873"/>
    <w:rsid w:val="00345E8E"/>
    <w:rsid w:val="003479DA"/>
    <w:rsid w:val="00350E96"/>
    <w:rsid w:val="00351757"/>
    <w:rsid w:val="0035268D"/>
    <w:rsid w:val="003536C9"/>
    <w:rsid w:val="00357E5A"/>
    <w:rsid w:val="00357ECE"/>
    <w:rsid w:val="003613C5"/>
    <w:rsid w:val="00362259"/>
    <w:rsid w:val="00373B28"/>
    <w:rsid w:val="0037631D"/>
    <w:rsid w:val="00391470"/>
    <w:rsid w:val="00391DDD"/>
    <w:rsid w:val="00393992"/>
    <w:rsid w:val="003A102E"/>
    <w:rsid w:val="003A3B21"/>
    <w:rsid w:val="003A6420"/>
    <w:rsid w:val="003B11C2"/>
    <w:rsid w:val="003C1A57"/>
    <w:rsid w:val="003C7386"/>
    <w:rsid w:val="003C7FFB"/>
    <w:rsid w:val="003E1FB1"/>
    <w:rsid w:val="003E4854"/>
    <w:rsid w:val="003E5210"/>
    <w:rsid w:val="00400D87"/>
    <w:rsid w:val="0040212C"/>
    <w:rsid w:val="00402BA1"/>
    <w:rsid w:val="0040356F"/>
    <w:rsid w:val="0040673D"/>
    <w:rsid w:val="00406CC1"/>
    <w:rsid w:val="004111B0"/>
    <w:rsid w:val="004131AD"/>
    <w:rsid w:val="00425167"/>
    <w:rsid w:val="00436D4A"/>
    <w:rsid w:val="00441783"/>
    <w:rsid w:val="0044280F"/>
    <w:rsid w:val="0045091C"/>
    <w:rsid w:val="00450F7E"/>
    <w:rsid w:val="004609E0"/>
    <w:rsid w:val="00460A5B"/>
    <w:rsid w:val="00461DC9"/>
    <w:rsid w:val="004721A0"/>
    <w:rsid w:val="00484813"/>
    <w:rsid w:val="00485A8C"/>
    <w:rsid w:val="00495088"/>
    <w:rsid w:val="00495AD9"/>
    <w:rsid w:val="00496382"/>
    <w:rsid w:val="004975F6"/>
    <w:rsid w:val="00497AFA"/>
    <w:rsid w:val="004A27CC"/>
    <w:rsid w:val="004A4AF4"/>
    <w:rsid w:val="004A50B8"/>
    <w:rsid w:val="004A696B"/>
    <w:rsid w:val="004A7C81"/>
    <w:rsid w:val="004B22A1"/>
    <w:rsid w:val="004B3C29"/>
    <w:rsid w:val="004B4638"/>
    <w:rsid w:val="004C60A8"/>
    <w:rsid w:val="004C7C78"/>
    <w:rsid w:val="004D7E81"/>
    <w:rsid w:val="004E119A"/>
    <w:rsid w:val="004E1EEA"/>
    <w:rsid w:val="004E3419"/>
    <w:rsid w:val="004E7161"/>
    <w:rsid w:val="004E7DFE"/>
    <w:rsid w:val="004F65AD"/>
    <w:rsid w:val="00501CDE"/>
    <w:rsid w:val="00501DC9"/>
    <w:rsid w:val="005103F2"/>
    <w:rsid w:val="005147F7"/>
    <w:rsid w:val="00515545"/>
    <w:rsid w:val="00516376"/>
    <w:rsid w:val="00520668"/>
    <w:rsid w:val="00521D0F"/>
    <w:rsid w:val="005221A4"/>
    <w:rsid w:val="00526975"/>
    <w:rsid w:val="00527B55"/>
    <w:rsid w:val="0053070C"/>
    <w:rsid w:val="00543310"/>
    <w:rsid w:val="00565822"/>
    <w:rsid w:val="00566D40"/>
    <w:rsid w:val="00573F77"/>
    <w:rsid w:val="0057483F"/>
    <w:rsid w:val="005772FD"/>
    <w:rsid w:val="00582E31"/>
    <w:rsid w:val="00583951"/>
    <w:rsid w:val="00584FDC"/>
    <w:rsid w:val="00585143"/>
    <w:rsid w:val="00586867"/>
    <w:rsid w:val="00587EA2"/>
    <w:rsid w:val="005929CA"/>
    <w:rsid w:val="00594429"/>
    <w:rsid w:val="00595294"/>
    <w:rsid w:val="00595715"/>
    <w:rsid w:val="005966E1"/>
    <w:rsid w:val="005A4B92"/>
    <w:rsid w:val="005B1045"/>
    <w:rsid w:val="005B1591"/>
    <w:rsid w:val="005B37AF"/>
    <w:rsid w:val="005B5A51"/>
    <w:rsid w:val="005B757B"/>
    <w:rsid w:val="005C55AA"/>
    <w:rsid w:val="005D16CB"/>
    <w:rsid w:val="005D43F1"/>
    <w:rsid w:val="005E2325"/>
    <w:rsid w:val="005E6E32"/>
    <w:rsid w:val="005E7796"/>
    <w:rsid w:val="005F0786"/>
    <w:rsid w:val="005F0C50"/>
    <w:rsid w:val="005F122C"/>
    <w:rsid w:val="005F25E1"/>
    <w:rsid w:val="005F3CE9"/>
    <w:rsid w:val="005F6D28"/>
    <w:rsid w:val="005F7CF6"/>
    <w:rsid w:val="006042D6"/>
    <w:rsid w:val="00607303"/>
    <w:rsid w:val="006110B6"/>
    <w:rsid w:val="00613470"/>
    <w:rsid w:val="006202BC"/>
    <w:rsid w:val="00622FB1"/>
    <w:rsid w:val="00625329"/>
    <w:rsid w:val="00627CA0"/>
    <w:rsid w:val="0063269A"/>
    <w:rsid w:val="0063370C"/>
    <w:rsid w:val="00635600"/>
    <w:rsid w:val="00636B11"/>
    <w:rsid w:val="0064251F"/>
    <w:rsid w:val="0065587E"/>
    <w:rsid w:val="00657674"/>
    <w:rsid w:val="00661B54"/>
    <w:rsid w:val="00662B44"/>
    <w:rsid w:val="006749DF"/>
    <w:rsid w:val="00680C9D"/>
    <w:rsid w:val="00680E7E"/>
    <w:rsid w:val="00684693"/>
    <w:rsid w:val="00685F54"/>
    <w:rsid w:val="006876C1"/>
    <w:rsid w:val="00690481"/>
    <w:rsid w:val="006926F0"/>
    <w:rsid w:val="00697E04"/>
    <w:rsid w:val="006A1B49"/>
    <w:rsid w:val="006A67CE"/>
    <w:rsid w:val="006A73C5"/>
    <w:rsid w:val="006A7ABB"/>
    <w:rsid w:val="006B1C4A"/>
    <w:rsid w:val="006B4EEC"/>
    <w:rsid w:val="006B534D"/>
    <w:rsid w:val="006C090B"/>
    <w:rsid w:val="006C17B8"/>
    <w:rsid w:val="006C2CAB"/>
    <w:rsid w:val="006C30CD"/>
    <w:rsid w:val="006C5AD4"/>
    <w:rsid w:val="006C7324"/>
    <w:rsid w:val="006C78BA"/>
    <w:rsid w:val="006E2226"/>
    <w:rsid w:val="006E4D22"/>
    <w:rsid w:val="006F10BB"/>
    <w:rsid w:val="006F1D86"/>
    <w:rsid w:val="006F1E1D"/>
    <w:rsid w:val="006F44FB"/>
    <w:rsid w:val="006F6BFF"/>
    <w:rsid w:val="006F6E94"/>
    <w:rsid w:val="007017D9"/>
    <w:rsid w:val="00702F1A"/>
    <w:rsid w:val="00706D5E"/>
    <w:rsid w:val="00706FB9"/>
    <w:rsid w:val="0070709C"/>
    <w:rsid w:val="00711C83"/>
    <w:rsid w:val="00712ED4"/>
    <w:rsid w:val="0071371B"/>
    <w:rsid w:val="00720330"/>
    <w:rsid w:val="00721613"/>
    <w:rsid w:val="00726145"/>
    <w:rsid w:val="0073088E"/>
    <w:rsid w:val="00736CF8"/>
    <w:rsid w:val="0074208F"/>
    <w:rsid w:val="007448CF"/>
    <w:rsid w:val="00747D65"/>
    <w:rsid w:val="007543DD"/>
    <w:rsid w:val="0075476C"/>
    <w:rsid w:val="0075503A"/>
    <w:rsid w:val="0076030E"/>
    <w:rsid w:val="00761290"/>
    <w:rsid w:val="0077361D"/>
    <w:rsid w:val="00775F76"/>
    <w:rsid w:val="007865AE"/>
    <w:rsid w:val="00786608"/>
    <w:rsid w:val="00787CFC"/>
    <w:rsid w:val="0079148A"/>
    <w:rsid w:val="00791706"/>
    <w:rsid w:val="00796EB7"/>
    <w:rsid w:val="007976D6"/>
    <w:rsid w:val="007A215B"/>
    <w:rsid w:val="007A2CC8"/>
    <w:rsid w:val="007A3C2F"/>
    <w:rsid w:val="007A5426"/>
    <w:rsid w:val="007A6746"/>
    <w:rsid w:val="007A7EBF"/>
    <w:rsid w:val="007B0F09"/>
    <w:rsid w:val="007B4BC8"/>
    <w:rsid w:val="007C573C"/>
    <w:rsid w:val="007C5FC2"/>
    <w:rsid w:val="007C649C"/>
    <w:rsid w:val="007C77B0"/>
    <w:rsid w:val="007D16B1"/>
    <w:rsid w:val="007D3ED6"/>
    <w:rsid w:val="007D41CD"/>
    <w:rsid w:val="007D6D75"/>
    <w:rsid w:val="007E2153"/>
    <w:rsid w:val="007E7CC3"/>
    <w:rsid w:val="007F24F3"/>
    <w:rsid w:val="007F43DC"/>
    <w:rsid w:val="007F4EC8"/>
    <w:rsid w:val="007F60BD"/>
    <w:rsid w:val="00803BD4"/>
    <w:rsid w:val="00805134"/>
    <w:rsid w:val="00806F81"/>
    <w:rsid w:val="00813036"/>
    <w:rsid w:val="008248DA"/>
    <w:rsid w:val="00826AE7"/>
    <w:rsid w:val="00830A34"/>
    <w:rsid w:val="00832CC1"/>
    <w:rsid w:val="008334FA"/>
    <w:rsid w:val="00840A69"/>
    <w:rsid w:val="00844F71"/>
    <w:rsid w:val="00852DA4"/>
    <w:rsid w:val="008536CC"/>
    <w:rsid w:val="00854BA8"/>
    <w:rsid w:val="00860DE2"/>
    <w:rsid w:val="00861D2A"/>
    <w:rsid w:val="00866F3D"/>
    <w:rsid w:val="00875641"/>
    <w:rsid w:val="00876160"/>
    <w:rsid w:val="008775C2"/>
    <w:rsid w:val="008779C2"/>
    <w:rsid w:val="00881AF1"/>
    <w:rsid w:val="00884742"/>
    <w:rsid w:val="00890F18"/>
    <w:rsid w:val="008A1065"/>
    <w:rsid w:val="008A1BC7"/>
    <w:rsid w:val="008A3D73"/>
    <w:rsid w:val="008A479B"/>
    <w:rsid w:val="008A737A"/>
    <w:rsid w:val="008B026A"/>
    <w:rsid w:val="008B14C9"/>
    <w:rsid w:val="008B34DA"/>
    <w:rsid w:val="008B36D2"/>
    <w:rsid w:val="008B74BB"/>
    <w:rsid w:val="008C0F11"/>
    <w:rsid w:val="008C221D"/>
    <w:rsid w:val="008C7912"/>
    <w:rsid w:val="008D1D69"/>
    <w:rsid w:val="008D2F54"/>
    <w:rsid w:val="008D5726"/>
    <w:rsid w:val="008D7C13"/>
    <w:rsid w:val="008E347D"/>
    <w:rsid w:val="008E439D"/>
    <w:rsid w:val="008E4588"/>
    <w:rsid w:val="008E73D8"/>
    <w:rsid w:val="008F2B90"/>
    <w:rsid w:val="008F3917"/>
    <w:rsid w:val="008F62EB"/>
    <w:rsid w:val="009026D3"/>
    <w:rsid w:val="00902864"/>
    <w:rsid w:val="00903A78"/>
    <w:rsid w:val="0090596B"/>
    <w:rsid w:val="00905ABF"/>
    <w:rsid w:val="00913AA5"/>
    <w:rsid w:val="009247E5"/>
    <w:rsid w:val="00927275"/>
    <w:rsid w:val="00931332"/>
    <w:rsid w:val="00950C61"/>
    <w:rsid w:val="009516A1"/>
    <w:rsid w:val="00953E6E"/>
    <w:rsid w:val="00967B92"/>
    <w:rsid w:val="00974299"/>
    <w:rsid w:val="009759EA"/>
    <w:rsid w:val="00983206"/>
    <w:rsid w:val="00983E6C"/>
    <w:rsid w:val="009854A3"/>
    <w:rsid w:val="00986F87"/>
    <w:rsid w:val="00991BD0"/>
    <w:rsid w:val="00992C6C"/>
    <w:rsid w:val="00993A9E"/>
    <w:rsid w:val="0099428E"/>
    <w:rsid w:val="00997061"/>
    <w:rsid w:val="009A1013"/>
    <w:rsid w:val="009A126B"/>
    <w:rsid w:val="009A149B"/>
    <w:rsid w:val="009A3CB7"/>
    <w:rsid w:val="009A749F"/>
    <w:rsid w:val="009B3DD0"/>
    <w:rsid w:val="009B610E"/>
    <w:rsid w:val="009B61DA"/>
    <w:rsid w:val="009C027A"/>
    <w:rsid w:val="009C079B"/>
    <w:rsid w:val="009C4912"/>
    <w:rsid w:val="009C773A"/>
    <w:rsid w:val="009C7868"/>
    <w:rsid w:val="009D0EE8"/>
    <w:rsid w:val="009D1304"/>
    <w:rsid w:val="009D5C37"/>
    <w:rsid w:val="009D61D7"/>
    <w:rsid w:val="009E2BD1"/>
    <w:rsid w:val="009E3E78"/>
    <w:rsid w:val="009E540F"/>
    <w:rsid w:val="009E6C6D"/>
    <w:rsid w:val="009F090B"/>
    <w:rsid w:val="009F0AB9"/>
    <w:rsid w:val="009F16FE"/>
    <w:rsid w:val="009F2928"/>
    <w:rsid w:val="009F3170"/>
    <w:rsid w:val="009F53B1"/>
    <w:rsid w:val="009F7018"/>
    <w:rsid w:val="009F772A"/>
    <w:rsid w:val="009F7CC9"/>
    <w:rsid w:val="00A018F4"/>
    <w:rsid w:val="00A02150"/>
    <w:rsid w:val="00A022F5"/>
    <w:rsid w:val="00A03AC4"/>
    <w:rsid w:val="00A03C6B"/>
    <w:rsid w:val="00A05F75"/>
    <w:rsid w:val="00A0736D"/>
    <w:rsid w:val="00A11F5D"/>
    <w:rsid w:val="00A12B5C"/>
    <w:rsid w:val="00A131C7"/>
    <w:rsid w:val="00A22575"/>
    <w:rsid w:val="00A226CA"/>
    <w:rsid w:val="00A26EE8"/>
    <w:rsid w:val="00A3475C"/>
    <w:rsid w:val="00A44BDD"/>
    <w:rsid w:val="00A47F81"/>
    <w:rsid w:val="00A51D37"/>
    <w:rsid w:val="00A54162"/>
    <w:rsid w:val="00A553AF"/>
    <w:rsid w:val="00A563B0"/>
    <w:rsid w:val="00A60536"/>
    <w:rsid w:val="00A62DA9"/>
    <w:rsid w:val="00A67021"/>
    <w:rsid w:val="00A7046D"/>
    <w:rsid w:val="00A74864"/>
    <w:rsid w:val="00A76B3F"/>
    <w:rsid w:val="00A80AB7"/>
    <w:rsid w:val="00A814FD"/>
    <w:rsid w:val="00A86F6B"/>
    <w:rsid w:val="00A9149F"/>
    <w:rsid w:val="00A91E40"/>
    <w:rsid w:val="00A977B1"/>
    <w:rsid w:val="00AA0E8B"/>
    <w:rsid w:val="00AA1140"/>
    <w:rsid w:val="00AB0233"/>
    <w:rsid w:val="00AB267C"/>
    <w:rsid w:val="00AB40B8"/>
    <w:rsid w:val="00AB526F"/>
    <w:rsid w:val="00AB53A6"/>
    <w:rsid w:val="00AC0DF2"/>
    <w:rsid w:val="00AC3BBB"/>
    <w:rsid w:val="00AD135C"/>
    <w:rsid w:val="00AD53B8"/>
    <w:rsid w:val="00AD5B5E"/>
    <w:rsid w:val="00AE1FF6"/>
    <w:rsid w:val="00AE556F"/>
    <w:rsid w:val="00AE6E78"/>
    <w:rsid w:val="00AE7551"/>
    <w:rsid w:val="00AF0700"/>
    <w:rsid w:val="00AF20EB"/>
    <w:rsid w:val="00AF2DBA"/>
    <w:rsid w:val="00AF78DC"/>
    <w:rsid w:val="00B0137E"/>
    <w:rsid w:val="00B016D2"/>
    <w:rsid w:val="00B07096"/>
    <w:rsid w:val="00B10E19"/>
    <w:rsid w:val="00B11A36"/>
    <w:rsid w:val="00B12539"/>
    <w:rsid w:val="00B16579"/>
    <w:rsid w:val="00B2365D"/>
    <w:rsid w:val="00B30F29"/>
    <w:rsid w:val="00B33740"/>
    <w:rsid w:val="00B3400B"/>
    <w:rsid w:val="00B51951"/>
    <w:rsid w:val="00B5412A"/>
    <w:rsid w:val="00B54AD3"/>
    <w:rsid w:val="00B560FF"/>
    <w:rsid w:val="00B5684F"/>
    <w:rsid w:val="00B645CD"/>
    <w:rsid w:val="00B70473"/>
    <w:rsid w:val="00B71A7C"/>
    <w:rsid w:val="00B737B2"/>
    <w:rsid w:val="00B76CFA"/>
    <w:rsid w:val="00B777A8"/>
    <w:rsid w:val="00B77F27"/>
    <w:rsid w:val="00B80033"/>
    <w:rsid w:val="00B85410"/>
    <w:rsid w:val="00B86359"/>
    <w:rsid w:val="00B875E6"/>
    <w:rsid w:val="00B90901"/>
    <w:rsid w:val="00B914EE"/>
    <w:rsid w:val="00B93CC9"/>
    <w:rsid w:val="00BA028A"/>
    <w:rsid w:val="00BA0A4F"/>
    <w:rsid w:val="00BA1138"/>
    <w:rsid w:val="00BA4551"/>
    <w:rsid w:val="00BB005E"/>
    <w:rsid w:val="00BC1AC0"/>
    <w:rsid w:val="00BC5A02"/>
    <w:rsid w:val="00BC5C20"/>
    <w:rsid w:val="00BD05E2"/>
    <w:rsid w:val="00BD428C"/>
    <w:rsid w:val="00BD6284"/>
    <w:rsid w:val="00BE6E2B"/>
    <w:rsid w:val="00BF5187"/>
    <w:rsid w:val="00C01C71"/>
    <w:rsid w:val="00C054DD"/>
    <w:rsid w:val="00C07C16"/>
    <w:rsid w:val="00C1026B"/>
    <w:rsid w:val="00C10330"/>
    <w:rsid w:val="00C12898"/>
    <w:rsid w:val="00C131D3"/>
    <w:rsid w:val="00C164EC"/>
    <w:rsid w:val="00C23079"/>
    <w:rsid w:val="00C3221B"/>
    <w:rsid w:val="00C32599"/>
    <w:rsid w:val="00C35803"/>
    <w:rsid w:val="00C40EAD"/>
    <w:rsid w:val="00C42C63"/>
    <w:rsid w:val="00C45DEF"/>
    <w:rsid w:val="00C51A52"/>
    <w:rsid w:val="00C563CA"/>
    <w:rsid w:val="00C5682F"/>
    <w:rsid w:val="00C609CB"/>
    <w:rsid w:val="00C627E4"/>
    <w:rsid w:val="00C662C9"/>
    <w:rsid w:val="00C70BB1"/>
    <w:rsid w:val="00C76DDF"/>
    <w:rsid w:val="00C8772C"/>
    <w:rsid w:val="00C87EA1"/>
    <w:rsid w:val="00C90343"/>
    <w:rsid w:val="00C90EE1"/>
    <w:rsid w:val="00C90F02"/>
    <w:rsid w:val="00C913DE"/>
    <w:rsid w:val="00C94788"/>
    <w:rsid w:val="00C96C6D"/>
    <w:rsid w:val="00C970CC"/>
    <w:rsid w:val="00CA564E"/>
    <w:rsid w:val="00CB3234"/>
    <w:rsid w:val="00CD0E03"/>
    <w:rsid w:val="00CD1F6C"/>
    <w:rsid w:val="00CD3089"/>
    <w:rsid w:val="00CD35F1"/>
    <w:rsid w:val="00CD6052"/>
    <w:rsid w:val="00CD68B2"/>
    <w:rsid w:val="00CE09D1"/>
    <w:rsid w:val="00CE20E3"/>
    <w:rsid w:val="00CE27DF"/>
    <w:rsid w:val="00CE3DA7"/>
    <w:rsid w:val="00CE55BB"/>
    <w:rsid w:val="00CE5A3A"/>
    <w:rsid w:val="00CE6F44"/>
    <w:rsid w:val="00CF1144"/>
    <w:rsid w:val="00CF1AA1"/>
    <w:rsid w:val="00CF5A68"/>
    <w:rsid w:val="00D018AA"/>
    <w:rsid w:val="00D023BE"/>
    <w:rsid w:val="00D024EE"/>
    <w:rsid w:val="00D06D2E"/>
    <w:rsid w:val="00D07EC8"/>
    <w:rsid w:val="00D104F2"/>
    <w:rsid w:val="00D11FE8"/>
    <w:rsid w:val="00D121D0"/>
    <w:rsid w:val="00D12450"/>
    <w:rsid w:val="00D13601"/>
    <w:rsid w:val="00D1390F"/>
    <w:rsid w:val="00D14822"/>
    <w:rsid w:val="00D15FB8"/>
    <w:rsid w:val="00D1672C"/>
    <w:rsid w:val="00D16761"/>
    <w:rsid w:val="00D26867"/>
    <w:rsid w:val="00D26F2C"/>
    <w:rsid w:val="00D3007D"/>
    <w:rsid w:val="00D36A99"/>
    <w:rsid w:val="00D4028F"/>
    <w:rsid w:val="00D522AB"/>
    <w:rsid w:val="00D5423B"/>
    <w:rsid w:val="00D56E97"/>
    <w:rsid w:val="00D64B45"/>
    <w:rsid w:val="00D676EF"/>
    <w:rsid w:val="00D84FDC"/>
    <w:rsid w:val="00D862FD"/>
    <w:rsid w:val="00D864B4"/>
    <w:rsid w:val="00D90CEA"/>
    <w:rsid w:val="00D927D9"/>
    <w:rsid w:val="00D9541E"/>
    <w:rsid w:val="00D95E37"/>
    <w:rsid w:val="00DA283A"/>
    <w:rsid w:val="00DB71CA"/>
    <w:rsid w:val="00DC7086"/>
    <w:rsid w:val="00DD024F"/>
    <w:rsid w:val="00DD35E7"/>
    <w:rsid w:val="00DD386C"/>
    <w:rsid w:val="00DD71EA"/>
    <w:rsid w:val="00DE3718"/>
    <w:rsid w:val="00DE4C83"/>
    <w:rsid w:val="00DF1540"/>
    <w:rsid w:val="00DF1D6B"/>
    <w:rsid w:val="00DF2A43"/>
    <w:rsid w:val="00DF3D52"/>
    <w:rsid w:val="00DF41FC"/>
    <w:rsid w:val="00E02FE9"/>
    <w:rsid w:val="00E03117"/>
    <w:rsid w:val="00E1347F"/>
    <w:rsid w:val="00E15BFB"/>
    <w:rsid w:val="00E16D8B"/>
    <w:rsid w:val="00E25C0A"/>
    <w:rsid w:val="00E27603"/>
    <w:rsid w:val="00E31AC5"/>
    <w:rsid w:val="00E32BE2"/>
    <w:rsid w:val="00E344EB"/>
    <w:rsid w:val="00E3543E"/>
    <w:rsid w:val="00E36F56"/>
    <w:rsid w:val="00E46273"/>
    <w:rsid w:val="00E4662A"/>
    <w:rsid w:val="00E51100"/>
    <w:rsid w:val="00E5584D"/>
    <w:rsid w:val="00E56C61"/>
    <w:rsid w:val="00E56DBE"/>
    <w:rsid w:val="00E62E1C"/>
    <w:rsid w:val="00E669C2"/>
    <w:rsid w:val="00E72B91"/>
    <w:rsid w:val="00E73024"/>
    <w:rsid w:val="00E77C70"/>
    <w:rsid w:val="00E77DAB"/>
    <w:rsid w:val="00E80333"/>
    <w:rsid w:val="00E817D9"/>
    <w:rsid w:val="00E8337F"/>
    <w:rsid w:val="00E8396B"/>
    <w:rsid w:val="00E93A56"/>
    <w:rsid w:val="00EA0C23"/>
    <w:rsid w:val="00EA22C1"/>
    <w:rsid w:val="00EA512A"/>
    <w:rsid w:val="00EB232D"/>
    <w:rsid w:val="00EB2FA3"/>
    <w:rsid w:val="00EB3506"/>
    <w:rsid w:val="00EB3EA6"/>
    <w:rsid w:val="00EB4B04"/>
    <w:rsid w:val="00EB5A15"/>
    <w:rsid w:val="00EB6987"/>
    <w:rsid w:val="00EB6DF9"/>
    <w:rsid w:val="00EB7397"/>
    <w:rsid w:val="00EC1D72"/>
    <w:rsid w:val="00EC2359"/>
    <w:rsid w:val="00EC64AA"/>
    <w:rsid w:val="00ED0335"/>
    <w:rsid w:val="00ED2722"/>
    <w:rsid w:val="00ED286F"/>
    <w:rsid w:val="00ED7BD8"/>
    <w:rsid w:val="00EE0DE9"/>
    <w:rsid w:val="00EE461D"/>
    <w:rsid w:val="00EE68F8"/>
    <w:rsid w:val="00EE716C"/>
    <w:rsid w:val="00EF221E"/>
    <w:rsid w:val="00EF7677"/>
    <w:rsid w:val="00F074A1"/>
    <w:rsid w:val="00F1018D"/>
    <w:rsid w:val="00F14728"/>
    <w:rsid w:val="00F153A4"/>
    <w:rsid w:val="00F16960"/>
    <w:rsid w:val="00F16BCE"/>
    <w:rsid w:val="00F25E42"/>
    <w:rsid w:val="00F30692"/>
    <w:rsid w:val="00F316AE"/>
    <w:rsid w:val="00F33779"/>
    <w:rsid w:val="00F36F2A"/>
    <w:rsid w:val="00F37546"/>
    <w:rsid w:val="00F37769"/>
    <w:rsid w:val="00F42F9D"/>
    <w:rsid w:val="00F43B07"/>
    <w:rsid w:val="00F43ED8"/>
    <w:rsid w:val="00F451DB"/>
    <w:rsid w:val="00F45730"/>
    <w:rsid w:val="00F50311"/>
    <w:rsid w:val="00F518A1"/>
    <w:rsid w:val="00F55704"/>
    <w:rsid w:val="00F55DE2"/>
    <w:rsid w:val="00F61841"/>
    <w:rsid w:val="00F6333F"/>
    <w:rsid w:val="00F63547"/>
    <w:rsid w:val="00F65D8D"/>
    <w:rsid w:val="00F742A5"/>
    <w:rsid w:val="00F8071C"/>
    <w:rsid w:val="00F82DA1"/>
    <w:rsid w:val="00F84DF5"/>
    <w:rsid w:val="00F858A9"/>
    <w:rsid w:val="00F87E01"/>
    <w:rsid w:val="00F901A1"/>
    <w:rsid w:val="00F912AA"/>
    <w:rsid w:val="00F9199F"/>
    <w:rsid w:val="00F9204F"/>
    <w:rsid w:val="00F9441F"/>
    <w:rsid w:val="00FA05DE"/>
    <w:rsid w:val="00FA6087"/>
    <w:rsid w:val="00FA64C1"/>
    <w:rsid w:val="00FB0813"/>
    <w:rsid w:val="00FB541E"/>
    <w:rsid w:val="00FB6199"/>
    <w:rsid w:val="00FC118B"/>
    <w:rsid w:val="00FD1458"/>
    <w:rsid w:val="00FD2C50"/>
    <w:rsid w:val="00FD48F7"/>
    <w:rsid w:val="00FD4C66"/>
    <w:rsid w:val="00FD507A"/>
    <w:rsid w:val="00FE1964"/>
    <w:rsid w:val="00FE1CA8"/>
    <w:rsid w:val="00FE2154"/>
    <w:rsid w:val="00FE5390"/>
    <w:rsid w:val="00FF249A"/>
    <w:rsid w:val="00FF5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018D"/>
    <w:pPr>
      <w:ind w:left="720"/>
      <w:contextualSpacing/>
    </w:pPr>
  </w:style>
  <w:style w:type="paragraph" w:styleId="Header">
    <w:name w:val="header"/>
    <w:basedOn w:val="Normal"/>
    <w:link w:val="HeaderChar"/>
    <w:uiPriority w:val="99"/>
    <w:unhideWhenUsed/>
    <w:rsid w:val="002C4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2E9"/>
  </w:style>
  <w:style w:type="paragraph" w:styleId="Footer">
    <w:name w:val="footer"/>
    <w:basedOn w:val="Normal"/>
    <w:link w:val="FooterChar"/>
    <w:uiPriority w:val="99"/>
    <w:unhideWhenUsed/>
    <w:rsid w:val="002C4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2E9"/>
  </w:style>
  <w:style w:type="paragraph" w:styleId="BalloonText">
    <w:name w:val="Balloon Text"/>
    <w:basedOn w:val="Normal"/>
    <w:link w:val="BalloonTextChar"/>
    <w:uiPriority w:val="99"/>
    <w:semiHidden/>
    <w:unhideWhenUsed/>
    <w:rsid w:val="001E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EB"/>
    <w:rPr>
      <w:rFonts w:ascii="Tahoma" w:hAnsi="Tahoma" w:cs="Tahoma"/>
      <w:sz w:val="16"/>
      <w:szCs w:val="16"/>
    </w:rPr>
  </w:style>
  <w:style w:type="character" w:customStyle="1" w:styleId="apple-converted-space">
    <w:name w:val="apple-converted-space"/>
    <w:basedOn w:val="DefaultParagraphFont"/>
    <w:rsid w:val="00CB3234"/>
  </w:style>
  <w:style w:type="character" w:styleId="Hyperlink">
    <w:name w:val="Hyperlink"/>
    <w:basedOn w:val="DefaultParagraphFont"/>
    <w:uiPriority w:val="99"/>
    <w:semiHidden/>
    <w:unhideWhenUsed/>
    <w:rsid w:val="00D13601"/>
    <w:rPr>
      <w:color w:val="0000FF"/>
      <w:u w:val="single"/>
    </w:rPr>
  </w:style>
  <w:style w:type="character" w:styleId="FollowedHyperlink">
    <w:name w:val="FollowedHyperlink"/>
    <w:basedOn w:val="DefaultParagraphFont"/>
    <w:uiPriority w:val="99"/>
    <w:semiHidden/>
    <w:unhideWhenUsed/>
    <w:rsid w:val="00D13601"/>
    <w:rPr>
      <w:color w:val="800080"/>
      <w:u w:val="single"/>
    </w:rPr>
  </w:style>
  <w:style w:type="paragraph" w:customStyle="1" w:styleId="xl64">
    <w:name w:val="xl6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5">
    <w:name w:val="xl6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66">
    <w:name w:val="xl6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67">
    <w:name w:val="xl6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8">
    <w:name w:val="xl6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69">
    <w:name w:val="xl6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70">
    <w:name w:val="xl7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71">
    <w:name w:val="xl71"/>
    <w:basedOn w:val="Normal"/>
    <w:rsid w:val="00D13601"/>
    <w:pPr>
      <w:spacing w:before="100" w:beforeAutospacing="1" w:after="100" w:afterAutospacing="1" w:line="240" w:lineRule="auto"/>
    </w:pPr>
    <w:rPr>
      <w:rFonts w:eastAsia="Times New Roman"/>
    </w:rPr>
  </w:style>
  <w:style w:type="paragraph" w:customStyle="1" w:styleId="xl72">
    <w:name w:val="xl72"/>
    <w:basedOn w:val="Normal"/>
    <w:rsid w:val="00D1360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73">
    <w:name w:val="xl73"/>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74">
    <w:name w:val="xl7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75">
    <w:name w:val="xl75"/>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76">
    <w:name w:val="xl7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77">
    <w:name w:val="xl7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8">
    <w:name w:val="xl78"/>
    <w:basedOn w:val="Normal"/>
    <w:rsid w:val="00D13601"/>
    <w:pPr>
      <w:spacing w:before="100" w:beforeAutospacing="1" w:after="100" w:afterAutospacing="1" w:line="240" w:lineRule="auto"/>
    </w:pPr>
    <w:rPr>
      <w:rFonts w:eastAsia="Times New Roman"/>
      <w:sz w:val="24"/>
      <w:szCs w:val="24"/>
    </w:rPr>
  </w:style>
  <w:style w:type="paragraph" w:customStyle="1" w:styleId="xl79">
    <w:name w:val="xl7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80">
    <w:name w:val="xl8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81">
    <w:name w:val="xl81"/>
    <w:basedOn w:val="Normal"/>
    <w:rsid w:val="00D13601"/>
    <w:pPr>
      <w:spacing w:before="100" w:beforeAutospacing="1" w:after="100" w:afterAutospacing="1" w:line="240" w:lineRule="auto"/>
      <w:jc w:val="center"/>
    </w:pPr>
    <w:rPr>
      <w:rFonts w:eastAsia="Times New Roman"/>
      <w:sz w:val="24"/>
      <w:szCs w:val="24"/>
    </w:rPr>
  </w:style>
  <w:style w:type="paragraph" w:customStyle="1" w:styleId="xl82">
    <w:name w:val="xl8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83">
    <w:name w:val="xl8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84">
    <w:name w:val="xl8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5">
    <w:name w:val="xl8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86">
    <w:name w:val="xl86"/>
    <w:basedOn w:val="Normal"/>
    <w:rsid w:val="00D13601"/>
    <w:pPr>
      <w:spacing w:before="100" w:beforeAutospacing="1" w:after="100" w:afterAutospacing="1" w:line="240" w:lineRule="auto"/>
      <w:jc w:val="center"/>
    </w:pPr>
    <w:rPr>
      <w:rFonts w:eastAsia="Times New Roman"/>
    </w:rPr>
  </w:style>
  <w:style w:type="paragraph" w:customStyle="1" w:styleId="xl87">
    <w:name w:val="xl87"/>
    <w:basedOn w:val="Normal"/>
    <w:rsid w:val="00D13601"/>
    <w:pPr>
      <w:spacing w:before="100" w:beforeAutospacing="1" w:after="100" w:afterAutospacing="1" w:line="240" w:lineRule="auto"/>
    </w:pPr>
    <w:rPr>
      <w:rFonts w:eastAsia="Times New Roman"/>
    </w:rPr>
  </w:style>
  <w:style w:type="paragraph" w:customStyle="1" w:styleId="xl88">
    <w:name w:val="xl8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89">
    <w:name w:val="xl8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90">
    <w:name w:val="xl9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1">
    <w:name w:val="xl9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2">
    <w:name w:val="xl9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3">
    <w:name w:val="xl9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94">
    <w:name w:val="xl9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95">
    <w:name w:val="xl9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6">
    <w:name w:val="xl96"/>
    <w:basedOn w:val="Normal"/>
    <w:rsid w:val="00D13601"/>
    <w:pPr>
      <w:spacing w:before="100" w:beforeAutospacing="1" w:after="100" w:afterAutospacing="1" w:line="240" w:lineRule="auto"/>
    </w:pPr>
    <w:rPr>
      <w:rFonts w:eastAsia="Times New Roman"/>
      <w:sz w:val="24"/>
      <w:szCs w:val="24"/>
    </w:rPr>
  </w:style>
  <w:style w:type="paragraph" w:customStyle="1" w:styleId="xl97">
    <w:name w:val="xl9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00">
    <w:name w:val="xl10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01">
    <w:name w:val="xl10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02">
    <w:name w:val="xl10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3">
    <w:name w:val="xl10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04">
    <w:name w:val="xl10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sz w:val="24"/>
      <w:szCs w:val="24"/>
    </w:rPr>
  </w:style>
  <w:style w:type="paragraph" w:customStyle="1" w:styleId="xl105">
    <w:name w:val="xl105"/>
    <w:basedOn w:val="Normal"/>
    <w:rsid w:val="00D13601"/>
    <w:pPr>
      <w:spacing w:before="100" w:beforeAutospacing="1" w:after="100" w:afterAutospacing="1" w:line="240" w:lineRule="auto"/>
      <w:jc w:val="right"/>
    </w:pPr>
    <w:rPr>
      <w:rFonts w:eastAsia="Times New Roman"/>
    </w:rPr>
  </w:style>
  <w:style w:type="paragraph" w:customStyle="1" w:styleId="xl106">
    <w:name w:val="xl10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107">
    <w:name w:val="xl10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08">
    <w:name w:val="xl10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09">
    <w:name w:val="xl10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10">
    <w:name w:val="xl11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1">
    <w:name w:val="xl11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2">
    <w:name w:val="xl11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3">
    <w:name w:val="xl11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14">
    <w:name w:val="xl11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15">
    <w:name w:val="xl11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6">
    <w:name w:val="xl11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24"/>
      <w:szCs w:val="24"/>
    </w:rPr>
  </w:style>
  <w:style w:type="paragraph" w:customStyle="1" w:styleId="xl117">
    <w:name w:val="xl11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18">
    <w:name w:val="xl11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9">
    <w:name w:val="xl11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20">
    <w:name w:val="xl120"/>
    <w:basedOn w:val="Normal"/>
    <w:rsid w:val="00D13601"/>
    <w:pPr>
      <w:spacing w:before="100" w:beforeAutospacing="1" w:after="100" w:afterAutospacing="1" w:line="240" w:lineRule="auto"/>
      <w:jc w:val="right"/>
    </w:pPr>
    <w:rPr>
      <w:rFonts w:eastAsia="Times New Roman"/>
      <w:sz w:val="24"/>
      <w:szCs w:val="24"/>
    </w:rPr>
  </w:style>
  <w:style w:type="paragraph" w:customStyle="1" w:styleId="xl121">
    <w:name w:val="xl12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22">
    <w:name w:val="xl12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23">
    <w:name w:val="xl12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24">
    <w:name w:val="xl12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25">
    <w:name w:val="xl125"/>
    <w:basedOn w:val="Normal"/>
    <w:rsid w:val="00D13601"/>
    <w:pPr>
      <w:pBdr>
        <w:left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6">
    <w:name w:val="xl126"/>
    <w:basedOn w:val="Normal"/>
    <w:rsid w:val="00D136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7">
    <w:name w:val="xl127"/>
    <w:basedOn w:val="Normal"/>
    <w:rsid w:val="00D136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28">
    <w:name w:val="xl128"/>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29">
    <w:name w:val="xl129"/>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131">
    <w:name w:val="xl13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D1360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3">
    <w:name w:val="xl133"/>
    <w:basedOn w:val="Normal"/>
    <w:rsid w:val="00D13601"/>
    <w:pPr>
      <w:pBdr>
        <w:left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4">
    <w:name w:val="xl134"/>
    <w:basedOn w:val="Normal"/>
    <w:rsid w:val="00D136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5">
    <w:name w:val="xl135"/>
    <w:basedOn w:val="Normal"/>
    <w:rsid w:val="00D13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6">
    <w:name w:val="xl136"/>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7">
    <w:name w:val="xl13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8">
    <w:name w:val="xl138"/>
    <w:basedOn w:val="Normal"/>
    <w:rsid w:val="00D13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9">
    <w:name w:val="xl139"/>
    <w:basedOn w:val="Normal"/>
    <w:rsid w:val="00D1360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0">
    <w:name w:val="xl140"/>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1">
    <w:name w:val="xl14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42">
    <w:name w:val="xl14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3">
    <w:name w:val="xl14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4">
    <w:name w:val="xl14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5">
    <w:name w:val="xl14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46">
    <w:name w:val="xl14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7">
    <w:name w:val="xl14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8">
    <w:name w:val="xl14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49">
    <w:name w:val="xl14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50">
    <w:name w:val="xl15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rsid w:val="00D13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52">
    <w:name w:val="xl152"/>
    <w:basedOn w:val="Normal"/>
    <w:rsid w:val="00D1360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53">
    <w:name w:val="xl153"/>
    <w:basedOn w:val="Normal"/>
    <w:rsid w:val="00D13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54">
    <w:name w:val="xl154"/>
    <w:basedOn w:val="Normal"/>
    <w:rsid w:val="00D13601"/>
    <w:pPr>
      <w:spacing w:before="100" w:beforeAutospacing="1" w:after="100" w:afterAutospacing="1" w:line="240" w:lineRule="auto"/>
      <w:jc w:val="center"/>
      <w:textAlignment w:val="center"/>
    </w:pPr>
    <w:rPr>
      <w:rFonts w:eastAsia="Times New Roman"/>
      <w:b/>
      <w:bCs/>
      <w:color w:val="000000"/>
    </w:rPr>
  </w:style>
  <w:style w:type="paragraph" w:customStyle="1" w:styleId="xl155">
    <w:name w:val="xl155"/>
    <w:basedOn w:val="Normal"/>
    <w:rsid w:val="00D13601"/>
    <w:pPr>
      <w:spacing w:before="100" w:beforeAutospacing="1" w:after="100" w:afterAutospacing="1" w:line="240" w:lineRule="auto"/>
      <w:jc w:val="right"/>
      <w:textAlignment w:val="center"/>
    </w:pPr>
    <w:rPr>
      <w:rFonts w:eastAsia="Times New Roma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018D"/>
    <w:pPr>
      <w:ind w:left="720"/>
      <w:contextualSpacing/>
    </w:pPr>
  </w:style>
  <w:style w:type="paragraph" w:styleId="Header">
    <w:name w:val="header"/>
    <w:basedOn w:val="Normal"/>
    <w:link w:val="HeaderChar"/>
    <w:uiPriority w:val="99"/>
    <w:unhideWhenUsed/>
    <w:rsid w:val="002C4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2E9"/>
  </w:style>
  <w:style w:type="paragraph" w:styleId="Footer">
    <w:name w:val="footer"/>
    <w:basedOn w:val="Normal"/>
    <w:link w:val="FooterChar"/>
    <w:uiPriority w:val="99"/>
    <w:unhideWhenUsed/>
    <w:rsid w:val="002C4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2E9"/>
  </w:style>
  <w:style w:type="paragraph" w:styleId="BalloonText">
    <w:name w:val="Balloon Text"/>
    <w:basedOn w:val="Normal"/>
    <w:link w:val="BalloonTextChar"/>
    <w:uiPriority w:val="99"/>
    <w:semiHidden/>
    <w:unhideWhenUsed/>
    <w:rsid w:val="001E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EB"/>
    <w:rPr>
      <w:rFonts w:ascii="Tahoma" w:hAnsi="Tahoma" w:cs="Tahoma"/>
      <w:sz w:val="16"/>
      <w:szCs w:val="16"/>
    </w:rPr>
  </w:style>
  <w:style w:type="character" w:customStyle="1" w:styleId="apple-converted-space">
    <w:name w:val="apple-converted-space"/>
    <w:basedOn w:val="DefaultParagraphFont"/>
    <w:rsid w:val="00CB3234"/>
  </w:style>
  <w:style w:type="character" w:styleId="Hyperlink">
    <w:name w:val="Hyperlink"/>
    <w:basedOn w:val="DefaultParagraphFont"/>
    <w:uiPriority w:val="99"/>
    <w:semiHidden/>
    <w:unhideWhenUsed/>
    <w:rsid w:val="00D13601"/>
    <w:rPr>
      <w:color w:val="0000FF"/>
      <w:u w:val="single"/>
    </w:rPr>
  </w:style>
  <w:style w:type="character" w:styleId="FollowedHyperlink">
    <w:name w:val="FollowedHyperlink"/>
    <w:basedOn w:val="DefaultParagraphFont"/>
    <w:uiPriority w:val="99"/>
    <w:semiHidden/>
    <w:unhideWhenUsed/>
    <w:rsid w:val="00D13601"/>
    <w:rPr>
      <w:color w:val="800080"/>
      <w:u w:val="single"/>
    </w:rPr>
  </w:style>
  <w:style w:type="paragraph" w:customStyle="1" w:styleId="xl64">
    <w:name w:val="xl6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5">
    <w:name w:val="xl6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66">
    <w:name w:val="xl6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67">
    <w:name w:val="xl6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8">
    <w:name w:val="xl6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69">
    <w:name w:val="xl6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70">
    <w:name w:val="xl7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71">
    <w:name w:val="xl71"/>
    <w:basedOn w:val="Normal"/>
    <w:rsid w:val="00D13601"/>
    <w:pPr>
      <w:spacing w:before="100" w:beforeAutospacing="1" w:after="100" w:afterAutospacing="1" w:line="240" w:lineRule="auto"/>
    </w:pPr>
    <w:rPr>
      <w:rFonts w:eastAsia="Times New Roman"/>
    </w:rPr>
  </w:style>
  <w:style w:type="paragraph" w:customStyle="1" w:styleId="xl72">
    <w:name w:val="xl72"/>
    <w:basedOn w:val="Normal"/>
    <w:rsid w:val="00D1360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73">
    <w:name w:val="xl73"/>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74">
    <w:name w:val="xl7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75">
    <w:name w:val="xl75"/>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76">
    <w:name w:val="xl7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77">
    <w:name w:val="xl7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8">
    <w:name w:val="xl78"/>
    <w:basedOn w:val="Normal"/>
    <w:rsid w:val="00D13601"/>
    <w:pPr>
      <w:spacing w:before="100" w:beforeAutospacing="1" w:after="100" w:afterAutospacing="1" w:line="240" w:lineRule="auto"/>
    </w:pPr>
    <w:rPr>
      <w:rFonts w:eastAsia="Times New Roman"/>
      <w:sz w:val="24"/>
      <w:szCs w:val="24"/>
    </w:rPr>
  </w:style>
  <w:style w:type="paragraph" w:customStyle="1" w:styleId="xl79">
    <w:name w:val="xl7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80">
    <w:name w:val="xl8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81">
    <w:name w:val="xl81"/>
    <w:basedOn w:val="Normal"/>
    <w:rsid w:val="00D13601"/>
    <w:pPr>
      <w:spacing w:before="100" w:beforeAutospacing="1" w:after="100" w:afterAutospacing="1" w:line="240" w:lineRule="auto"/>
      <w:jc w:val="center"/>
    </w:pPr>
    <w:rPr>
      <w:rFonts w:eastAsia="Times New Roman"/>
      <w:sz w:val="24"/>
      <w:szCs w:val="24"/>
    </w:rPr>
  </w:style>
  <w:style w:type="paragraph" w:customStyle="1" w:styleId="xl82">
    <w:name w:val="xl8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83">
    <w:name w:val="xl8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84">
    <w:name w:val="xl8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5">
    <w:name w:val="xl8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86">
    <w:name w:val="xl86"/>
    <w:basedOn w:val="Normal"/>
    <w:rsid w:val="00D13601"/>
    <w:pPr>
      <w:spacing w:before="100" w:beforeAutospacing="1" w:after="100" w:afterAutospacing="1" w:line="240" w:lineRule="auto"/>
      <w:jc w:val="center"/>
    </w:pPr>
    <w:rPr>
      <w:rFonts w:eastAsia="Times New Roman"/>
    </w:rPr>
  </w:style>
  <w:style w:type="paragraph" w:customStyle="1" w:styleId="xl87">
    <w:name w:val="xl87"/>
    <w:basedOn w:val="Normal"/>
    <w:rsid w:val="00D13601"/>
    <w:pPr>
      <w:spacing w:before="100" w:beforeAutospacing="1" w:after="100" w:afterAutospacing="1" w:line="240" w:lineRule="auto"/>
    </w:pPr>
    <w:rPr>
      <w:rFonts w:eastAsia="Times New Roman"/>
    </w:rPr>
  </w:style>
  <w:style w:type="paragraph" w:customStyle="1" w:styleId="xl88">
    <w:name w:val="xl8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89">
    <w:name w:val="xl8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90">
    <w:name w:val="xl9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1">
    <w:name w:val="xl9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2">
    <w:name w:val="xl9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3">
    <w:name w:val="xl9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94">
    <w:name w:val="xl9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95">
    <w:name w:val="xl9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6">
    <w:name w:val="xl96"/>
    <w:basedOn w:val="Normal"/>
    <w:rsid w:val="00D13601"/>
    <w:pPr>
      <w:spacing w:before="100" w:beforeAutospacing="1" w:after="100" w:afterAutospacing="1" w:line="240" w:lineRule="auto"/>
    </w:pPr>
    <w:rPr>
      <w:rFonts w:eastAsia="Times New Roman"/>
      <w:sz w:val="24"/>
      <w:szCs w:val="24"/>
    </w:rPr>
  </w:style>
  <w:style w:type="paragraph" w:customStyle="1" w:styleId="xl97">
    <w:name w:val="xl9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00">
    <w:name w:val="xl10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01">
    <w:name w:val="xl10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02">
    <w:name w:val="xl10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3">
    <w:name w:val="xl10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04">
    <w:name w:val="xl10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sz w:val="24"/>
      <w:szCs w:val="24"/>
    </w:rPr>
  </w:style>
  <w:style w:type="paragraph" w:customStyle="1" w:styleId="xl105">
    <w:name w:val="xl105"/>
    <w:basedOn w:val="Normal"/>
    <w:rsid w:val="00D13601"/>
    <w:pPr>
      <w:spacing w:before="100" w:beforeAutospacing="1" w:after="100" w:afterAutospacing="1" w:line="240" w:lineRule="auto"/>
      <w:jc w:val="right"/>
    </w:pPr>
    <w:rPr>
      <w:rFonts w:eastAsia="Times New Roman"/>
    </w:rPr>
  </w:style>
  <w:style w:type="paragraph" w:customStyle="1" w:styleId="xl106">
    <w:name w:val="xl10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24"/>
      <w:szCs w:val="24"/>
    </w:rPr>
  </w:style>
  <w:style w:type="paragraph" w:customStyle="1" w:styleId="xl107">
    <w:name w:val="xl10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08">
    <w:name w:val="xl10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09">
    <w:name w:val="xl10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10">
    <w:name w:val="xl11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1">
    <w:name w:val="xl11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2">
    <w:name w:val="xl11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3">
    <w:name w:val="xl11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14">
    <w:name w:val="xl11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15">
    <w:name w:val="xl11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6">
    <w:name w:val="xl11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24"/>
      <w:szCs w:val="24"/>
    </w:rPr>
  </w:style>
  <w:style w:type="paragraph" w:customStyle="1" w:styleId="xl117">
    <w:name w:val="xl11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18">
    <w:name w:val="xl11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19">
    <w:name w:val="xl11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20">
    <w:name w:val="xl120"/>
    <w:basedOn w:val="Normal"/>
    <w:rsid w:val="00D13601"/>
    <w:pPr>
      <w:spacing w:before="100" w:beforeAutospacing="1" w:after="100" w:afterAutospacing="1" w:line="240" w:lineRule="auto"/>
      <w:jc w:val="right"/>
    </w:pPr>
    <w:rPr>
      <w:rFonts w:eastAsia="Times New Roman"/>
      <w:sz w:val="24"/>
      <w:szCs w:val="24"/>
    </w:rPr>
  </w:style>
  <w:style w:type="paragraph" w:customStyle="1" w:styleId="xl121">
    <w:name w:val="xl12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22">
    <w:name w:val="xl12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23">
    <w:name w:val="xl12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24">
    <w:name w:val="xl12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25">
    <w:name w:val="xl125"/>
    <w:basedOn w:val="Normal"/>
    <w:rsid w:val="00D13601"/>
    <w:pPr>
      <w:pBdr>
        <w:left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6">
    <w:name w:val="xl126"/>
    <w:basedOn w:val="Normal"/>
    <w:rsid w:val="00D136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7">
    <w:name w:val="xl127"/>
    <w:basedOn w:val="Normal"/>
    <w:rsid w:val="00D136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28">
    <w:name w:val="xl128"/>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129">
    <w:name w:val="xl129"/>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rPr>
  </w:style>
  <w:style w:type="paragraph" w:customStyle="1" w:styleId="xl131">
    <w:name w:val="xl13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D1360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3">
    <w:name w:val="xl133"/>
    <w:basedOn w:val="Normal"/>
    <w:rsid w:val="00D13601"/>
    <w:pPr>
      <w:pBdr>
        <w:left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4">
    <w:name w:val="xl134"/>
    <w:basedOn w:val="Normal"/>
    <w:rsid w:val="00D136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5">
    <w:name w:val="xl135"/>
    <w:basedOn w:val="Normal"/>
    <w:rsid w:val="00D13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6">
    <w:name w:val="xl136"/>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7">
    <w:name w:val="xl13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8">
    <w:name w:val="xl138"/>
    <w:basedOn w:val="Normal"/>
    <w:rsid w:val="00D13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9">
    <w:name w:val="xl139"/>
    <w:basedOn w:val="Normal"/>
    <w:rsid w:val="00D1360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0">
    <w:name w:val="xl140"/>
    <w:basedOn w:val="Normal"/>
    <w:rsid w:val="00D13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1">
    <w:name w:val="xl141"/>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42">
    <w:name w:val="xl142"/>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3">
    <w:name w:val="xl143"/>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4">
    <w:name w:val="xl144"/>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5">
    <w:name w:val="xl145"/>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46">
    <w:name w:val="xl146"/>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7">
    <w:name w:val="xl147"/>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8">
    <w:name w:val="xl148"/>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49">
    <w:name w:val="xl149"/>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50">
    <w:name w:val="xl150"/>
    <w:basedOn w:val="Normal"/>
    <w:rsid w:val="00D13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rsid w:val="00D13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52">
    <w:name w:val="xl152"/>
    <w:basedOn w:val="Normal"/>
    <w:rsid w:val="00D1360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53">
    <w:name w:val="xl153"/>
    <w:basedOn w:val="Normal"/>
    <w:rsid w:val="00D13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54">
    <w:name w:val="xl154"/>
    <w:basedOn w:val="Normal"/>
    <w:rsid w:val="00D13601"/>
    <w:pPr>
      <w:spacing w:before="100" w:beforeAutospacing="1" w:after="100" w:afterAutospacing="1" w:line="240" w:lineRule="auto"/>
      <w:jc w:val="center"/>
      <w:textAlignment w:val="center"/>
    </w:pPr>
    <w:rPr>
      <w:rFonts w:eastAsia="Times New Roman"/>
      <w:b/>
      <w:bCs/>
      <w:color w:val="000000"/>
    </w:rPr>
  </w:style>
  <w:style w:type="paragraph" w:customStyle="1" w:styleId="xl155">
    <w:name w:val="xl155"/>
    <w:basedOn w:val="Normal"/>
    <w:rsid w:val="00D13601"/>
    <w:pPr>
      <w:spacing w:before="100" w:beforeAutospacing="1" w:after="100" w:afterAutospacing="1" w:line="240" w:lineRule="auto"/>
      <w:jc w:val="right"/>
      <w:textAlignment w:val="center"/>
    </w:pPr>
    <w:rPr>
      <w:rFonts w:eastAsia="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FF9EB-5C8D-4E82-941D-0B303093FAAE}"/>
</file>

<file path=customXml/itemProps2.xml><?xml version="1.0" encoding="utf-8"?>
<ds:datastoreItem xmlns:ds="http://schemas.openxmlformats.org/officeDocument/2006/customXml" ds:itemID="{9E00E03A-254B-4C5C-A208-3FE4652B1B6F}"/>
</file>

<file path=customXml/itemProps3.xml><?xml version="1.0" encoding="utf-8"?>
<ds:datastoreItem xmlns:ds="http://schemas.openxmlformats.org/officeDocument/2006/customXml" ds:itemID="{8978EDB9-A0D9-4512-A8C4-B908D7FFDB5D}"/>
</file>

<file path=customXml/itemProps4.xml><?xml version="1.0" encoding="utf-8"?>
<ds:datastoreItem xmlns:ds="http://schemas.openxmlformats.org/officeDocument/2006/customXml" ds:itemID="{9BF53E9A-21A1-4026-BD13-069A1F7374BF}"/>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ThienIT</cp:lastModifiedBy>
  <cp:revision>2</cp:revision>
  <cp:lastPrinted>2020-02-23T10:19:00Z</cp:lastPrinted>
  <dcterms:created xsi:type="dcterms:W3CDTF">2020-03-11T08:57:00Z</dcterms:created>
  <dcterms:modified xsi:type="dcterms:W3CDTF">2020-03-11T08:57:00Z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